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14425" w:type="dxa"/>
        <w:tblLook w:val="04A0"/>
      </w:tblPr>
      <w:tblGrid>
        <w:gridCol w:w="675"/>
        <w:gridCol w:w="5100"/>
        <w:gridCol w:w="8650"/>
      </w:tblGrid>
      <w:tr w:rsidR="00000CF3" w:rsidRPr="002D0D8C" w:rsidTr="000F62BA">
        <w:tc>
          <w:tcPr>
            <w:tcW w:w="675" w:type="dxa"/>
            <w:vMerge w:val="restart"/>
          </w:tcPr>
          <w:p w:rsidR="00000CF3" w:rsidRPr="002D0D8C" w:rsidRDefault="00000CF3" w:rsidP="000F62BA">
            <w:pPr>
              <w:rPr>
                <w:b/>
              </w:rPr>
            </w:pPr>
            <w:r w:rsidRPr="002D0D8C">
              <w:rPr>
                <w:b/>
              </w:rPr>
              <w:t>1</w:t>
            </w:r>
          </w:p>
        </w:tc>
        <w:tc>
          <w:tcPr>
            <w:tcW w:w="5100" w:type="dxa"/>
          </w:tcPr>
          <w:p w:rsidR="00000CF3" w:rsidRPr="002D0D8C" w:rsidRDefault="00000CF3" w:rsidP="000F62BA">
            <w:pPr>
              <w:autoSpaceDE w:val="0"/>
              <w:autoSpaceDN w:val="0"/>
              <w:rPr>
                <w:rFonts w:ascii="Arial" w:hAnsi="Arial" w:cs="Arial"/>
              </w:rPr>
            </w:pPr>
            <w:r w:rsidRPr="002D0D8C">
              <w:rPr>
                <w:rFonts w:ascii="Arial" w:hAnsi="Arial" w:cs="Arial"/>
              </w:rPr>
              <w:t>Czy projekt jest zgodny z Lokalną Strategią Rozwoju?</w:t>
            </w:r>
          </w:p>
          <w:p w:rsidR="00000CF3" w:rsidRPr="002D0D8C" w:rsidRDefault="00000CF3" w:rsidP="000F62BA">
            <w:pPr>
              <w:autoSpaceDE w:val="0"/>
              <w:autoSpaceDN w:val="0"/>
              <w:rPr>
                <w:rFonts w:ascii="Arial" w:hAnsi="Arial" w:cs="Arial"/>
              </w:rPr>
            </w:pPr>
            <w:r w:rsidRPr="002D0D8C">
              <w:rPr>
                <w:rFonts w:ascii="Arial" w:hAnsi="Arial" w:cs="Arial"/>
              </w:rPr>
              <w:t>Ocenie w ramach kryterium podlega:</w:t>
            </w:r>
          </w:p>
          <w:p w:rsidR="00000CF3" w:rsidRPr="002D0D8C" w:rsidRDefault="00000CF3" w:rsidP="000F62BA">
            <w:pPr>
              <w:numPr>
                <w:ilvl w:val="0"/>
                <w:numId w:val="1"/>
              </w:numPr>
              <w:spacing w:line="257" w:lineRule="auto"/>
              <w:rPr>
                <w:rFonts w:ascii="Arial" w:hAnsi="Arial" w:cs="Arial"/>
              </w:rPr>
            </w:pPr>
            <w:r w:rsidRPr="002D0D8C">
              <w:rPr>
                <w:rFonts w:ascii="Arial" w:hAnsi="Arial" w:cs="Arial"/>
              </w:rPr>
              <w:t>Czy projekt jest zgodny z celem i przedsięwzięciem ujętym w Lokalnej Strategii Rozwoju realizowanej przez Lokalną Grupę Działania ogłaszającą nabór?</w:t>
            </w:r>
          </w:p>
          <w:p w:rsidR="00000CF3" w:rsidRPr="002D0D8C" w:rsidRDefault="00000CF3" w:rsidP="000F62BA"/>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xml:space="preserve">W pkt </w:t>
            </w:r>
            <w:r w:rsidRPr="002D0D8C">
              <w:rPr>
                <w:rFonts w:ascii="Arial" w:hAnsi="Arial" w:cs="Arial"/>
                <w:b/>
              </w:rPr>
              <w:t xml:space="preserve">B.1.4 </w:t>
            </w:r>
            <w:r w:rsidRPr="002D0D8C">
              <w:rPr>
                <w:rFonts w:ascii="Arial" w:hAnsi="Arial" w:cs="Arial"/>
              </w:rPr>
              <w:t>wniosku należy uzasadnić, że projekt jest zgodny z LSR, należy wskazać cel i przedsięwzięcie z LSR:</w:t>
            </w:r>
          </w:p>
          <w:p w:rsidR="00000CF3" w:rsidRPr="002D0D8C" w:rsidRDefault="00000CF3" w:rsidP="000F62BA">
            <w:pPr>
              <w:rPr>
                <w:rFonts w:ascii="Arial" w:hAnsi="Arial" w:cs="Arial"/>
              </w:rPr>
            </w:pPr>
            <w:r w:rsidRPr="002D0D8C">
              <w:rPr>
                <w:rFonts w:ascii="Arial" w:hAnsi="Arial" w:cs="Arial"/>
              </w:rPr>
              <w:t xml:space="preserve">Projekt jest zgodny z Lokalną Strategią Rozwoju na lata 2023-2027 dla obszaru Doliny Karpia, ponieważ wpisuje się w cel 1 „Poprawa dostępu do atrakcyjnej oferty wypoczynkowej” i realizuje przedsięwzięcie 1.1 „Rozwój infrastruktury wypoczynkowej”. </w:t>
            </w:r>
          </w:p>
          <w:p w:rsidR="00000CF3" w:rsidRPr="002D0D8C" w:rsidRDefault="00000CF3" w:rsidP="000F62BA">
            <w:pPr>
              <w:rPr>
                <w:rFonts w:ascii="Arial" w:hAnsi="Arial" w:cs="Arial"/>
              </w:rPr>
            </w:pPr>
            <w:r w:rsidRPr="002D0D8C">
              <w:rPr>
                <w:rFonts w:ascii="Arial" w:hAnsi="Arial" w:cs="Arial"/>
                <w:b/>
              </w:rPr>
              <w:t>Typ A -</w:t>
            </w:r>
            <w:r w:rsidRPr="002D0D8C">
              <w:rPr>
                <w:rFonts w:ascii="Arial" w:hAnsi="Arial" w:cs="Arial"/>
              </w:rPr>
              <w:t xml:space="preserve"> Projekt polegający na remoncie/budowie/wyposażeniu obiektu infrastruktury kultury przyczyni się do rozwoju podmiotu prowadzącego działalność kulturalną. Realizacja projektu pozwoli na wprowadzenie nowej oraz upowszechnienie już istniejącej oferty kulturalnej. Działanie to przyczyni się do wzrostu jakości oraz zwiększenia dostępności do oferty kulturalnej. Ponadto projekt rozwinie ofertę obszaru Doliny Karpia w zakresie kultury wolnego czasu i wypoczynku, skierowaną do mieszkańców i turystów.</w:t>
            </w:r>
          </w:p>
          <w:p w:rsidR="00000CF3" w:rsidRPr="002D0D8C" w:rsidRDefault="00000CF3" w:rsidP="000F62BA">
            <w:pPr>
              <w:rPr>
                <w:rFonts w:ascii="Arial" w:hAnsi="Arial" w:cs="Arial"/>
              </w:rPr>
            </w:pPr>
            <w:r w:rsidRPr="002D0D8C">
              <w:rPr>
                <w:rFonts w:ascii="Arial" w:hAnsi="Arial" w:cs="Arial"/>
                <w:b/>
              </w:rPr>
              <w:t>Typ C -</w:t>
            </w:r>
            <w:r w:rsidRPr="002D0D8C">
              <w:rPr>
                <w:rFonts w:ascii="Arial" w:hAnsi="Arial" w:cs="Arial"/>
              </w:rPr>
              <w:t xml:space="preserve"> Projekt polegający na budowie obiektu turystycznego/kompleksowej strefy turystycznej wzmocni ofertę turystyczną obszaru Doliny Karpia, bazującą na lokalnych zasobach i walorach kulturowych i przyrodniczych. Nowa oferta w zakresie kultury wolnego czasu i wypoczynku wpłynie na zwiększenie ruchu turystycznego na obszarze LGD.</w:t>
            </w:r>
          </w:p>
          <w:p w:rsidR="00000CF3" w:rsidRPr="002D0D8C" w:rsidRDefault="00000CF3" w:rsidP="000F62BA">
            <w:pPr>
              <w:rPr>
                <w:rFonts w:ascii="Arial" w:hAnsi="Arial" w:cs="Arial"/>
              </w:rPr>
            </w:pPr>
            <w:r w:rsidRPr="002D0D8C">
              <w:rPr>
                <w:rFonts w:ascii="Arial" w:hAnsi="Arial" w:cs="Arial"/>
                <w:b/>
              </w:rPr>
              <w:t>Typ D</w:t>
            </w:r>
            <w:r w:rsidRPr="002D0D8C">
              <w:rPr>
                <w:rFonts w:ascii="Arial" w:hAnsi="Arial" w:cs="Arial"/>
              </w:rPr>
              <w:t xml:space="preserve"> - Projekt polegający na budowie/rozbudowie/odnowieniu/promocji szlaku turystycznego wraz z infrastrukturą towarzyszącą służy właściwemu ukierunkowaniu ruchu turystycznego oraz wzmacnia ofertę turystyczną obszaru Doliny Karpia, bazującą na lokalnych zasobach i walorach kulturowych i przyrodniczych. Nowa oferta w zakresie kultury wolnego czasu i wypoczynku wpłynie na zwiększenie ruchu turystycznego na obszarze LGD.</w:t>
            </w:r>
          </w:p>
          <w:p w:rsidR="00000CF3" w:rsidRPr="002D0D8C" w:rsidRDefault="00000CF3" w:rsidP="000F62BA"/>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numPr>
                <w:ilvl w:val="0"/>
                <w:numId w:val="1"/>
              </w:numPr>
              <w:spacing w:line="257" w:lineRule="auto"/>
              <w:rPr>
                <w:rFonts w:ascii="Arial" w:hAnsi="Arial" w:cs="Arial"/>
              </w:rPr>
            </w:pPr>
            <w:r w:rsidRPr="002D0D8C">
              <w:rPr>
                <w:rFonts w:ascii="Arial" w:hAnsi="Arial" w:cs="Arial"/>
              </w:rPr>
              <w:t>Czy projekt wynika z diagnozy zawartej w Lokalnej Strategii Rozwoju, dla których wnioskodawcą jest podmiot, uwzględniony w katalogu beneficjentów działania 7.6 A?</w:t>
            </w:r>
          </w:p>
          <w:p w:rsidR="00000CF3" w:rsidRPr="002D0D8C" w:rsidRDefault="00000CF3" w:rsidP="000F62BA"/>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xml:space="preserve">W pkt </w:t>
            </w:r>
            <w:r w:rsidRPr="002D0D8C">
              <w:rPr>
                <w:rFonts w:ascii="Arial" w:hAnsi="Arial" w:cs="Arial"/>
                <w:b/>
              </w:rPr>
              <w:t xml:space="preserve">B.1.4 </w:t>
            </w:r>
            <w:r w:rsidRPr="002D0D8C">
              <w:rPr>
                <w:rFonts w:ascii="Arial" w:hAnsi="Arial" w:cs="Arial"/>
              </w:rPr>
              <w:t>wniosku należy uzasadnić, że projekt wynika z diagnozy zawartej w LSR (głównie Rozdział IV Analiza potrzeb i potencjału LSR):</w:t>
            </w:r>
          </w:p>
          <w:p w:rsidR="00000CF3" w:rsidRPr="002D0D8C" w:rsidRDefault="00000CF3" w:rsidP="000F62BA">
            <w:pPr>
              <w:rPr>
                <w:rFonts w:ascii="Arial" w:hAnsi="Arial" w:cs="Arial"/>
              </w:rPr>
            </w:pPr>
            <w:r w:rsidRPr="002D0D8C">
              <w:rPr>
                <w:rFonts w:ascii="Arial" w:hAnsi="Arial" w:cs="Arial"/>
              </w:rPr>
              <w:t>Projekt wynika z diagnozy zawartej w Lokalnej Strategii Rozwoju na lata 2023-2027 dla obszaru Doliny Karpia, gdyż jest odpowiedzią na główne braki i potrzeby obszaru Doliny Karpia zdiagnozowane w LSR.</w:t>
            </w:r>
          </w:p>
          <w:p w:rsidR="00000CF3" w:rsidRPr="002D0D8C" w:rsidRDefault="00000CF3" w:rsidP="000F62BA">
            <w:pPr>
              <w:rPr>
                <w:rFonts w:ascii="Arial" w:hAnsi="Arial" w:cs="Arial"/>
              </w:rPr>
            </w:pPr>
            <w:r w:rsidRPr="002D0D8C">
              <w:rPr>
                <w:rFonts w:ascii="Arial" w:hAnsi="Arial" w:cs="Arial"/>
                <w:b/>
              </w:rPr>
              <w:t>Typ A –</w:t>
            </w:r>
            <w:r w:rsidRPr="002D0D8C">
              <w:rPr>
                <w:rFonts w:ascii="Arial" w:hAnsi="Arial" w:cs="Arial"/>
              </w:rPr>
              <w:t xml:space="preserve"> Dolina Karpia jest bogatym regionem pod względem dziedzictwa kulturowo-historycznego oraz przyrodniczego. Jak wynika z diagnozy zawartej w LSR, na terenie LGD działa wiele instytucji kultury, których rolą jest animowanie i upowszechnianie </w:t>
            </w:r>
            <w:r w:rsidRPr="002D0D8C">
              <w:rPr>
                <w:rFonts w:ascii="Arial" w:hAnsi="Arial" w:cs="Arial"/>
              </w:rPr>
              <w:lastRenderedPageBreak/>
              <w:t>działań kulturalnych oraz aktywizacja i integracja mieszkańców. Jednakże stan infrastrukturalny wielu obiektów, w których prowadzona jest działalność kulturalna jest niezadowalający, a zaplecze techniczne i dydaktyczne jest niewystarczające. Projekt polegający na remoncie/budowie/wyposażeniu obiektu infrastruktury kultury pozwoli świadczyć usługi kulturalne o zwiększonym potencjale oferty programowej, z większą troską o zachowanie u upowszechnianie niematerialnego dziedzictwa kulturowego Doliny Karpia, bardziej zaawansowane technologicznie oraz bardziej dostępne dla osób zagrożonych wykluczeniem społecznym.</w:t>
            </w:r>
          </w:p>
          <w:p w:rsidR="00000CF3" w:rsidRPr="002D0D8C" w:rsidRDefault="00000CF3" w:rsidP="000F62BA">
            <w:pPr>
              <w:rPr>
                <w:rFonts w:ascii="Arial" w:hAnsi="Arial" w:cs="Arial"/>
              </w:rPr>
            </w:pPr>
            <w:r w:rsidRPr="002D0D8C">
              <w:rPr>
                <w:rFonts w:ascii="Arial" w:hAnsi="Arial" w:cs="Arial"/>
                <w:b/>
              </w:rPr>
              <w:t>Typ C -</w:t>
            </w:r>
            <w:r w:rsidRPr="002D0D8C">
              <w:rPr>
                <w:rFonts w:ascii="Arial" w:hAnsi="Arial" w:cs="Arial"/>
              </w:rPr>
              <w:t xml:space="preserve"> Potencjał turystyczny obszaru Doliny Karpia jest obecnie niedostatecznie wykorzystany. Jak wynika z diagnozy zawartej w LSR, istniejąca oferta turystyczna jest mało zróżnicowana i nie jest konkurencyjna wobec rosnącej atrakcyjności innych miejsc w Małopolsce i reszcie kraju. Projekt polegający na budowie obiektu turystycznego/kompleksowej strefy turystycznej powiększy i urozmaici ofertę turystyczną Doliny Karpia. Ponadto zapewni nową ponadlokalną ofertę turystyczną o wysokiej jakości i standardzie, bazującą na lokalnych walorach i potencjale przyrodniczym i kulturowym, dostępną dla wszystkich turystów i mieszkańców, w tym osób z niepełnosprawnościami.</w:t>
            </w:r>
          </w:p>
          <w:p w:rsidR="00000CF3" w:rsidRPr="002D0D8C" w:rsidRDefault="00000CF3" w:rsidP="000F62BA">
            <w:pPr>
              <w:rPr>
                <w:rFonts w:ascii="Arial" w:hAnsi="Arial" w:cs="Arial"/>
              </w:rPr>
            </w:pPr>
            <w:r w:rsidRPr="002D0D8C">
              <w:rPr>
                <w:rFonts w:ascii="Arial" w:hAnsi="Arial" w:cs="Arial"/>
                <w:b/>
              </w:rPr>
              <w:t>Typ D -</w:t>
            </w:r>
            <w:r w:rsidRPr="002D0D8C">
              <w:rPr>
                <w:rFonts w:ascii="Arial" w:hAnsi="Arial" w:cs="Arial"/>
              </w:rPr>
              <w:t xml:space="preserve"> Potencjał turystyczny obszaru Doliny Karpia jest obecnie niedostatecznie wykorzystany. Jak wynika z diagnozy zawartej w LSR, na terenie Doliny Karpia liczba szlaków jest niewystarczająca, a infrastruktura istniejących szlaków turystycznych jest niezintegrowana oraz niewystarczająco wypromowana. Ponadto istniejąca oferta w zakresie tras turystycznych jest mało zróżnicowana i nie jest konkurencyjna wobec rosnącej atrakcyjności innych tras w Małopolsce i reszcie kraju. Pomimo obecności licznych szlaków rowerowych w Dolinie Karpia, ich stan infrastrukturalny wraz z infrastrukturą towarzyszącą nie jest na zadawalającym poziomie. Projekt polegający na budowie/rozbudowie/odnowieniu/promocji szlaku turystycznego wraz z infrastrukturą towarzyszącą  zwiększy i urozmaici ofertę turystyczną Doliny Karpia w zakresie szlaków rowerowych. Ponadto zapewni nową ponadlokalną ofertę turystyczną o wysokiej jakości i standardzie, bazującą na lokalnych walorach i potencjale przyrodniczym i kulturowym, dostępną dla wszystkich turystów i mieszkańców.</w:t>
            </w:r>
          </w:p>
          <w:p w:rsidR="00000CF3" w:rsidRPr="002D0D8C" w:rsidRDefault="00000CF3" w:rsidP="000F62BA">
            <w:pPr>
              <w:rPr>
                <w:rFonts w:ascii="Arial" w:hAnsi="Arial" w:cs="Arial"/>
              </w:rPr>
            </w:pPr>
          </w:p>
        </w:tc>
      </w:tr>
    </w:tbl>
    <w:p w:rsidR="00000CF3" w:rsidRPr="002D0D8C" w:rsidRDefault="00000CF3" w:rsidP="00000CF3">
      <w:pPr>
        <w:rPr>
          <w:szCs w:val="20"/>
        </w:rPr>
      </w:pPr>
    </w:p>
    <w:p w:rsidR="00492CBE" w:rsidRPr="002D0D8C" w:rsidRDefault="00492CBE"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vMerge w:val="restart"/>
          </w:tcPr>
          <w:p w:rsidR="00000CF3" w:rsidRPr="002D0D8C" w:rsidRDefault="00000CF3" w:rsidP="000F62BA">
            <w:pPr>
              <w:rPr>
                <w:rFonts w:ascii="Arial" w:hAnsi="Arial" w:cs="Arial"/>
                <w:b/>
              </w:rPr>
            </w:pPr>
            <w:r w:rsidRPr="002D0D8C">
              <w:rPr>
                <w:rFonts w:ascii="Arial" w:hAnsi="Arial" w:cs="Arial"/>
                <w:b/>
              </w:rPr>
              <w:lastRenderedPageBreak/>
              <w:t>2.</w:t>
            </w:r>
          </w:p>
        </w:tc>
        <w:tc>
          <w:tcPr>
            <w:tcW w:w="5100" w:type="dxa"/>
          </w:tcPr>
          <w:p w:rsidR="00000CF3" w:rsidRPr="002D0D8C" w:rsidRDefault="00000CF3" w:rsidP="000F62BA">
            <w:pPr>
              <w:autoSpaceDE w:val="0"/>
              <w:autoSpaceDN w:val="0"/>
              <w:rPr>
                <w:rFonts w:ascii="Arial" w:hAnsi="Arial" w:cs="Arial"/>
                <w:b/>
              </w:rPr>
            </w:pPr>
            <w:r w:rsidRPr="002D0D8C">
              <w:rPr>
                <w:rFonts w:ascii="Arial" w:hAnsi="Arial" w:cs="Arial"/>
                <w:b/>
              </w:rPr>
              <w:t>Kwalifikowalność wnioskodawcy</w:t>
            </w:r>
          </w:p>
          <w:p w:rsidR="00000CF3" w:rsidRPr="002D0D8C" w:rsidRDefault="00000CF3" w:rsidP="000F62BA">
            <w:pPr>
              <w:autoSpaceDE w:val="0"/>
              <w:autoSpaceDN w:val="0"/>
              <w:rPr>
                <w:rFonts w:ascii="Arial" w:hAnsi="Arial" w:cs="Arial"/>
                <w:b/>
              </w:rPr>
            </w:pPr>
          </w:p>
          <w:p w:rsidR="00000CF3" w:rsidRPr="002D0D8C" w:rsidRDefault="00000CF3" w:rsidP="000F62BA">
            <w:pPr>
              <w:autoSpaceDE w:val="0"/>
              <w:autoSpaceDN w:val="0"/>
              <w:rPr>
                <w:rFonts w:ascii="Arial" w:hAnsi="Arial" w:cs="Arial"/>
              </w:rPr>
            </w:pPr>
            <w:r w:rsidRPr="002D0D8C">
              <w:rPr>
                <w:rFonts w:ascii="Arial" w:hAnsi="Arial" w:cs="Arial"/>
              </w:rPr>
              <w:t>Ocenie w ramach kryterium podlega:</w:t>
            </w:r>
          </w:p>
          <w:p w:rsidR="00000CF3" w:rsidRPr="002D0D8C" w:rsidRDefault="00000CF3" w:rsidP="000F62BA">
            <w:pPr>
              <w:autoSpaceDE w:val="0"/>
              <w:autoSpaceDN w:val="0"/>
              <w:rPr>
                <w:rFonts w:ascii="Arial" w:hAnsi="Arial" w:cs="Arial"/>
              </w:rPr>
            </w:pPr>
          </w:p>
          <w:p w:rsidR="00000CF3" w:rsidRPr="002D0D8C" w:rsidRDefault="00000CF3" w:rsidP="00667651">
            <w:pPr>
              <w:numPr>
                <w:ilvl w:val="0"/>
                <w:numId w:val="42"/>
              </w:numPr>
              <w:spacing w:line="257" w:lineRule="auto"/>
              <w:rPr>
                <w:rFonts w:ascii="Arial" w:hAnsi="Arial" w:cs="Arial"/>
              </w:rPr>
            </w:pPr>
            <w:r w:rsidRPr="002D0D8C">
              <w:rPr>
                <w:rFonts w:ascii="Arial" w:hAnsi="Arial" w:cs="Arial"/>
              </w:rPr>
              <w:t xml:space="preserve">Czy projekt dotyczy typu beneficjenta wskazanego w polach typ beneficjenta oraz </w:t>
            </w:r>
            <w:r w:rsidRPr="002D0D8C">
              <w:rPr>
                <w:rFonts w:ascii="Arial" w:hAnsi="Arial" w:cs="Arial"/>
              </w:rPr>
              <w:br/>
              <w:t xml:space="preserve">w opisie działania w </w:t>
            </w:r>
            <w:proofErr w:type="spellStart"/>
            <w:r w:rsidRPr="002D0D8C">
              <w:rPr>
                <w:rFonts w:ascii="Arial" w:hAnsi="Arial" w:cs="Arial"/>
              </w:rPr>
              <w:t>SzOP</w:t>
            </w:r>
            <w:proofErr w:type="spellEnd"/>
            <w:r w:rsidRPr="002D0D8C">
              <w:rPr>
                <w:rFonts w:ascii="Arial" w:hAnsi="Arial" w:cs="Arial"/>
              </w:rPr>
              <w:t xml:space="preserve"> w wersji aktualnej na dzień ogłoszenia naboru dla danego Działania / Typu projektu.</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C wniosku o dofinansowanie należy wybrać:</w:t>
            </w:r>
          </w:p>
          <w:p w:rsidR="00000CF3" w:rsidRPr="002D0D8C" w:rsidRDefault="00000CF3" w:rsidP="000F62BA">
            <w:pPr>
              <w:rPr>
                <w:rFonts w:ascii="Arial" w:hAnsi="Arial" w:cs="Arial"/>
              </w:rPr>
            </w:pPr>
            <w:r w:rsidRPr="002D0D8C">
              <w:rPr>
                <w:rFonts w:ascii="Arial" w:hAnsi="Arial" w:cs="Arial"/>
              </w:rPr>
              <w:t>- C.1.2 wspólnoty samorządowe</w:t>
            </w:r>
          </w:p>
          <w:p w:rsidR="00000CF3" w:rsidRPr="002D0D8C" w:rsidRDefault="00000CF3" w:rsidP="000F62BA">
            <w:pPr>
              <w:rPr>
                <w:rFonts w:ascii="Arial" w:hAnsi="Arial" w:cs="Arial"/>
              </w:rPr>
            </w:pPr>
            <w:r w:rsidRPr="002D0D8C">
              <w:rPr>
                <w:rFonts w:ascii="Arial" w:hAnsi="Arial" w:cs="Arial"/>
              </w:rPr>
              <w:t>- C 1.3 Jednostki samorządu terytorialnego lub samorządowe osoby prawne</w:t>
            </w:r>
          </w:p>
          <w:p w:rsidR="00000CF3" w:rsidRPr="002D0D8C" w:rsidRDefault="00000CF3" w:rsidP="000F62BA">
            <w:pPr>
              <w:rPr>
                <w:rFonts w:ascii="Arial" w:hAnsi="Arial" w:cs="Arial"/>
              </w:rPr>
            </w:pPr>
            <w:r w:rsidRPr="002D0D8C">
              <w:rPr>
                <w:rFonts w:ascii="Arial" w:hAnsi="Arial" w:cs="Arial"/>
              </w:rPr>
              <w:t>- C 1.4 Jednostki Samorządu Terytorialnego</w:t>
            </w:r>
          </w:p>
          <w:p w:rsidR="00000CF3" w:rsidRPr="002D0D8C" w:rsidRDefault="00000CF3" w:rsidP="000F62BA">
            <w:pPr>
              <w:rPr>
                <w:rFonts w:ascii="Arial" w:hAnsi="Arial" w:cs="Arial"/>
              </w:rPr>
            </w:pPr>
          </w:p>
          <w:p w:rsidR="00000CF3" w:rsidRPr="002D0D8C" w:rsidRDefault="00000CF3" w:rsidP="000F62BA">
            <w:pPr>
              <w:rPr>
                <w:rFonts w:ascii="Arial" w:hAnsi="Arial" w:cs="Arial"/>
              </w:rPr>
            </w:pPr>
            <w:r w:rsidRPr="002D0D8C">
              <w:rPr>
                <w:rFonts w:ascii="Arial" w:hAnsi="Arial" w:cs="Arial"/>
              </w:rPr>
              <w:t>W sekcji D wniosku należy wybrać: NIE</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667651">
            <w:pPr>
              <w:numPr>
                <w:ilvl w:val="0"/>
                <w:numId w:val="42"/>
              </w:numPr>
              <w:spacing w:line="257" w:lineRule="auto"/>
              <w:rPr>
                <w:rFonts w:ascii="Arial" w:hAnsi="Arial" w:cs="Arial"/>
              </w:rPr>
            </w:pPr>
            <w:r w:rsidRPr="002D0D8C">
              <w:rPr>
                <w:rFonts w:ascii="Arial" w:hAnsi="Arial" w:cs="Arial"/>
              </w:rPr>
              <w:t xml:space="preserve">W przypadku podmiotów wskazanych </w:t>
            </w:r>
            <w:r w:rsidRPr="002D0D8C">
              <w:rPr>
                <w:rFonts w:ascii="Arial" w:hAnsi="Arial" w:cs="Arial"/>
              </w:rPr>
              <w:br/>
              <w:t xml:space="preserve">w katalogu typów beneficjentów w </w:t>
            </w:r>
            <w:proofErr w:type="spellStart"/>
            <w:r w:rsidRPr="002D0D8C">
              <w:rPr>
                <w:rFonts w:ascii="Arial" w:hAnsi="Arial" w:cs="Arial"/>
              </w:rPr>
              <w:t>SzOP</w:t>
            </w:r>
            <w:proofErr w:type="spellEnd"/>
            <w:r w:rsidRPr="002D0D8C">
              <w:rPr>
                <w:rFonts w:ascii="Arial" w:hAnsi="Arial" w:cs="Arial"/>
              </w:rPr>
              <w:br/>
              <w:t>w wersji aktualnej na dzień ogłoszenia naboru dla danego Działania / typu projektu niemających osobowości prawnej – czy wniosek został złożony przez właściwego wnioskodawcę?</w:t>
            </w:r>
          </w:p>
        </w:tc>
        <w:tc>
          <w:tcPr>
            <w:tcW w:w="8650" w:type="dxa"/>
          </w:tcPr>
          <w:p w:rsidR="00000CF3" w:rsidRPr="002D0D8C" w:rsidRDefault="00492CBE" w:rsidP="000F62BA">
            <w:pPr>
              <w:rPr>
                <w:rFonts w:ascii="Arial" w:hAnsi="Arial" w:cs="Arial"/>
              </w:rPr>
            </w:pPr>
            <w:r w:rsidRPr="002D0D8C">
              <w:rPr>
                <w:rFonts w:ascii="Arial" w:hAnsi="Arial" w:cs="Arial"/>
              </w:rPr>
              <w:t>-</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667651">
            <w:pPr>
              <w:numPr>
                <w:ilvl w:val="0"/>
                <w:numId w:val="42"/>
              </w:numPr>
              <w:spacing w:line="257" w:lineRule="auto"/>
              <w:rPr>
                <w:rFonts w:ascii="Arial" w:hAnsi="Arial" w:cs="Arial"/>
              </w:rPr>
            </w:pPr>
            <w:r w:rsidRPr="002D0D8C">
              <w:rPr>
                <w:rFonts w:ascii="Arial" w:eastAsia="Times New Roman" w:hAnsi="Arial" w:cs="Arial"/>
                <w:lang w:eastAsia="zh-CN"/>
              </w:rPr>
              <w:t xml:space="preserve">Czy wniosek o dofinansowanie projektu </w:t>
            </w:r>
            <w:r w:rsidRPr="002D0D8C">
              <w:rPr>
                <w:rFonts w:ascii="Arial" w:eastAsia="Times New Roman" w:hAnsi="Arial" w:cs="Arial"/>
                <w:lang w:eastAsia="zh-CN"/>
              </w:rPr>
              <w:br/>
              <w:t xml:space="preserve">i załączniki, a także wszystkie wymagane dokumenty zostały złożone w języku polskim oraz czy wniosek o dofinansowanie został prawidłowo podpisany przez osobę prawnie upoważnioną do złożenia wniosku oraz czy przedstawiono załącznik: </w:t>
            </w:r>
            <w:r w:rsidRPr="002D0D8C">
              <w:rPr>
                <w:rFonts w:ascii="Arial" w:eastAsia="Times New Roman" w:hAnsi="Arial" w:cs="Arial"/>
                <w:i/>
                <w:lang w:eastAsia="zh-CN"/>
              </w:rPr>
              <w:t>Upoważnienie do składania wniosku o dofinansowanie</w:t>
            </w:r>
            <w:r w:rsidRPr="002D0D8C">
              <w:rPr>
                <w:rFonts w:ascii="Arial" w:eastAsia="Times New Roman" w:hAnsi="Arial" w:cs="Arial"/>
                <w:lang w:eastAsia="zh-CN"/>
              </w:rPr>
              <w:t>?(</w:t>
            </w:r>
            <w:proofErr w:type="spellStart"/>
            <w:r w:rsidRPr="002D0D8C">
              <w:rPr>
                <w:rFonts w:ascii="Arial" w:eastAsia="Times New Roman" w:hAnsi="Arial" w:cs="Arial"/>
                <w:lang w:eastAsia="zh-CN"/>
              </w:rPr>
              <w:t>jeślidotyczy</w:t>
            </w:r>
            <w:proofErr w:type="spellEnd"/>
            <w:r w:rsidRPr="002D0D8C">
              <w:rPr>
                <w:rFonts w:ascii="Arial" w:eastAsia="Times New Roman" w:hAnsi="Arial" w:cs="Arial"/>
                <w:lang w:eastAsia="zh-CN"/>
              </w:rPr>
              <w:t>)</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spacing w:line="276" w:lineRule="auto"/>
              <w:contextualSpacing/>
              <w:rPr>
                <w:rFonts w:ascii="Arial" w:hAnsi="Arial" w:cs="Arial"/>
              </w:rPr>
            </w:pPr>
            <w:r w:rsidRPr="002D0D8C">
              <w:rPr>
                <w:rFonts w:ascii="Arial" w:hAnsi="Arial" w:cs="Arial"/>
              </w:rPr>
              <w:t>Jeżeli złożenie wniosku o dofina</w:t>
            </w:r>
            <w:r w:rsidR="000F62BA" w:rsidRPr="002D0D8C">
              <w:rPr>
                <w:rFonts w:ascii="Arial" w:hAnsi="Arial" w:cs="Arial"/>
              </w:rPr>
              <w:t>n</w:t>
            </w:r>
            <w:r w:rsidRPr="002D0D8C">
              <w:rPr>
                <w:rFonts w:ascii="Arial" w:hAnsi="Arial" w:cs="Arial"/>
              </w:rPr>
              <w:t xml:space="preserve">sowanie wymaga dodatkowego upoważnienia dla osoby/osób wskazanych w pkt C.4 konieczne jest załączenie do wniosku stosownego upoważnienia (jako odrębny załącznik).Załącznik należy przedłożyć, gdy złożenia </w:t>
            </w:r>
            <w:r w:rsidRPr="002D0D8C">
              <w:rPr>
                <w:rFonts w:ascii="Arial" w:hAnsi="Arial" w:cs="Arial"/>
              </w:rPr>
              <w:br/>
              <w:t>i podpisania wniosku oraz jego załączników dokonuje inna osoba niż prawnie umocowana do reprezentowania danego podmiotu, złożenia wniosku i podpisania umowy dofinansowania oraz uprawniona do zaciągania zobowiązań w imieniu danego podmiotu. W takiej sytuacji osoba prawnie umocowana/upoważniona do składania wniosku o dofinansowanie, upoważnia pisemnie inną osobę do reprezentowania Wnioskodawcy w sprawach projektu. W/w upoważnienie powinno zawierać wyszczególnienie wszystkich czynności, do których wykonywania osoba jest upoważniona oraz czas jego obowiązywania. Należy je również dołączyć do wniosku jako odrębny załącznik. Osoba upoważniona do składania wniosku o dofinansowanie musi posiadać aktualny certyfikat umożliwiający składanie ważnego podpisu elektronicznego oraz musi zostać wymieniona w treści wniosku o dofinansowanie.</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Default"/>
              <w:numPr>
                <w:ilvl w:val="0"/>
                <w:numId w:val="18"/>
              </w:numPr>
              <w:ind w:left="318" w:hanging="284"/>
              <w:rPr>
                <w:color w:val="auto"/>
                <w:sz w:val="22"/>
                <w:szCs w:val="22"/>
              </w:rPr>
            </w:pPr>
            <w:r w:rsidRPr="002D0D8C">
              <w:rPr>
                <w:color w:val="auto"/>
                <w:sz w:val="22"/>
                <w:szCs w:val="22"/>
              </w:rPr>
              <w:t xml:space="preserve">Weryfikowane będzie także, czy </w:t>
            </w:r>
            <w:r w:rsidRPr="002D0D8C">
              <w:rPr>
                <w:color w:val="auto"/>
                <w:sz w:val="22"/>
                <w:szCs w:val="22"/>
              </w:rPr>
              <w:lastRenderedPageBreak/>
              <w:t xml:space="preserve">wnioskodawca nie jest przedsiębiorstwem </w:t>
            </w:r>
            <w:r w:rsidRPr="002D0D8C">
              <w:rPr>
                <w:color w:val="auto"/>
                <w:sz w:val="22"/>
                <w:szCs w:val="22"/>
              </w:rPr>
              <w:br/>
              <w:t xml:space="preserve">w trudnej sytuacji w rozumieniu rozporządzenia Komisji (UE) 651/2014 (Dz. Urz. UE 2014 L 187/1) albo w rozumieniu komunikatu Komisji Wytyczne dotyczące pomocy państwa na ratowanie </w:t>
            </w:r>
            <w:r w:rsidRPr="002D0D8C">
              <w:rPr>
                <w:color w:val="auto"/>
                <w:sz w:val="22"/>
                <w:szCs w:val="22"/>
              </w:rPr>
              <w:br/>
              <w:t xml:space="preserve">i restrukturyzację przedsiębiorstw niefinansowych znajdujących się w trudnej sytuacji (Dz. Urz. UE 2014 C 249/1) </w:t>
            </w:r>
            <w:r w:rsidRPr="002D0D8C">
              <w:rPr>
                <w:color w:val="auto"/>
                <w:sz w:val="22"/>
                <w:szCs w:val="22"/>
              </w:rPr>
              <w:br/>
              <w:t>w zależności od tego, która jest właściwa (zgodnie z przepisami o pomocy publicznej).</w:t>
            </w:r>
          </w:p>
          <w:p w:rsidR="00000CF3" w:rsidRPr="002D0D8C" w:rsidRDefault="00000CF3" w:rsidP="000F62BA">
            <w:pPr>
              <w:pStyle w:val="Default"/>
              <w:tabs>
                <w:tab w:val="left" w:pos="255"/>
              </w:tabs>
              <w:ind w:left="318"/>
              <w:rPr>
                <w:color w:val="auto"/>
                <w:sz w:val="22"/>
                <w:szCs w:val="22"/>
              </w:rPr>
            </w:pPr>
            <w:r w:rsidRPr="002D0D8C">
              <w:rPr>
                <w:color w:val="auto"/>
                <w:sz w:val="22"/>
                <w:szCs w:val="22"/>
              </w:rPr>
              <w:t xml:space="preserve">W przypadku projektów, których dofinansowanie nie stanowi pomocy publicznej dla ustalenia czy wnioskodawca nie jest przedsiębiorstwem </w:t>
            </w:r>
            <w:r w:rsidRPr="002D0D8C">
              <w:rPr>
                <w:color w:val="auto"/>
                <w:sz w:val="22"/>
                <w:szCs w:val="22"/>
              </w:rPr>
              <w:br/>
              <w:t xml:space="preserve">w trudnej sytuacji stosuje się rozporządzenie Komisji (UE) 651/2014. Kryterium nie ma zastosowania w sytuacji gdy dofinansowanie stanowi pomoc de </w:t>
            </w:r>
            <w:proofErr w:type="spellStart"/>
            <w:r w:rsidRPr="002D0D8C">
              <w:rPr>
                <w:color w:val="auto"/>
                <w:sz w:val="22"/>
                <w:szCs w:val="22"/>
              </w:rPr>
              <w:t>minimis</w:t>
            </w:r>
            <w:proofErr w:type="spellEnd"/>
            <w:r w:rsidRPr="002D0D8C">
              <w:rPr>
                <w:color w:val="auto"/>
                <w:sz w:val="22"/>
                <w:szCs w:val="22"/>
              </w:rPr>
              <w:t xml:space="preserve"> lub wsparcie podlegające tymczasowym zasadom pomocy państwa ustanowionym w celu odpowiedzi na wystąpienie wyjątkowych okoliczności, chyba że co innego wynika z przepisów o pomocy publicznej. </w:t>
            </w:r>
          </w:p>
          <w:p w:rsidR="00000CF3" w:rsidRPr="002D0D8C" w:rsidRDefault="00000CF3" w:rsidP="000F62BA">
            <w:pPr>
              <w:pStyle w:val="Default"/>
              <w:tabs>
                <w:tab w:val="left" w:pos="255"/>
              </w:tabs>
              <w:ind w:left="318"/>
              <w:rPr>
                <w:color w:val="auto"/>
                <w:sz w:val="22"/>
                <w:szCs w:val="22"/>
              </w:rPr>
            </w:pPr>
            <w:r w:rsidRPr="002D0D8C">
              <w:rPr>
                <w:color w:val="auto"/>
                <w:sz w:val="22"/>
                <w:szCs w:val="22"/>
              </w:rPr>
              <w:t xml:space="preserve">Ocena odbywa się w oparciu o oświadczenie złożone przez wnioskodawcę o tym, że nie jest przedsiębiorstwem w trudnej sytuacji. </w:t>
            </w:r>
          </w:p>
          <w:p w:rsidR="00000CF3" w:rsidRPr="002D0D8C" w:rsidRDefault="00000CF3" w:rsidP="000F62BA">
            <w:pPr>
              <w:pStyle w:val="Default"/>
              <w:tabs>
                <w:tab w:val="left" w:pos="255"/>
              </w:tabs>
              <w:ind w:left="318"/>
              <w:rPr>
                <w:color w:val="auto"/>
                <w:sz w:val="22"/>
                <w:szCs w:val="22"/>
              </w:rPr>
            </w:pPr>
            <w:r w:rsidRPr="002D0D8C">
              <w:rPr>
                <w:color w:val="auto"/>
                <w:sz w:val="22"/>
                <w:szCs w:val="22"/>
              </w:rPr>
              <w:t xml:space="preserve">Weryfikacja sytuacji wnioskodawcy dokonywana jest również w kontekście weryfikacji poprawności poziomu dofinansowania w projekcie. </w:t>
            </w:r>
          </w:p>
          <w:p w:rsidR="00000CF3" w:rsidRPr="002D0D8C" w:rsidRDefault="00000CF3" w:rsidP="000F62BA">
            <w:pPr>
              <w:ind w:left="318"/>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lastRenderedPageBreak/>
              <w:t>W sekcji W wniosku trzeba zaznaczyć opcję NIE DOTYCZY dla oświadczenia nr 10</w:t>
            </w:r>
            <w:r w:rsidRPr="002D0D8C">
              <w:rPr>
                <w:rFonts w:ascii="Arial" w:hAnsi="Arial" w:cs="Arial"/>
              </w:rPr>
              <w:br/>
              <w:t>w sekcji „Oświadczenia składane pod rygorem odpowiedzialności karnej”.</w:t>
            </w:r>
          </w:p>
          <w:p w:rsidR="00000CF3" w:rsidRPr="002D0D8C" w:rsidRDefault="00000CF3" w:rsidP="000F62BA">
            <w:pPr>
              <w:tabs>
                <w:tab w:val="left" w:pos="5445"/>
              </w:tabs>
              <w:rPr>
                <w:rFonts w:ascii="Arial" w:hAnsi="Arial" w:cs="Arial"/>
              </w:rPr>
            </w:pPr>
            <w:r w:rsidRPr="002D0D8C">
              <w:rPr>
                <w:rFonts w:ascii="Arial" w:hAnsi="Arial" w:cs="Arial"/>
              </w:rPr>
              <w:tab/>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Akapitzlist"/>
              <w:numPr>
                <w:ilvl w:val="0"/>
                <w:numId w:val="19"/>
              </w:numPr>
              <w:rPr>
                <w:rFonts w:ascii="Arial" w:hAnsi="Arial" w:cs="Arial"/>
              </w:rPr>
            </w:pPr>
            <w:r w:rsidRPr="002D0D8C">
              <w:rPr>
                <w:rFonts w:ascii="Arial" w:hAnsi="Arial" w:cs="Arial"/>
              </w:rPr>
              <w:t xml:space="preserve">Czy wnioskodawca nie podlega wykluczeniu </w:t>
            </w:r>
            <w:r w:rsidRPr="002D0D8C">
              <w:rPr>
                <w:rFonts w:ascii="Arial" w:hAnsi="Arial" w:cs="Arial"/>
              </w:rPr>
              <w:br/>
              <w:t xml:space="preserve">z ubiegania się o dofinansowanie, tj. czy nie zachodzą przesłanki określone w: </w:t>
            </w:r>
          </w:p>
          <w:p w:rsidR="00000CF3" w:rsidRPr="002D0D8C" w:rsidRDefault="00000CF3" w:rsidP="00000CF3">
            <w:pPr>
              <w:numPr>
                <w:ilvl w:val="0"/>
                <w:numId w:val="14"/>
              </w:numPr>
              <w:ind w:left="714" w:hanging="357"/>
              <w:rPr>
                <w:rFonts w:ascii="Arial" w:hAnsi="Arial" w:cs="Arial"/>
              </w:rPr>
            </w:pPr>
            <w:r w:rsidRPr="002D0D8C">
              <w:rPr>
                <w:rFonts w:ascii="Arial" w:hAnsi="Arial" w:cs="Arial"/>
              </w:rPr>
              <w:lastRenderedPageBreak/>
              <w:t>art. 207 ust. 4 oraz art. 210 ustawy z dn. 27 sierpnia 2009 r. o finansach publicznych (</w:t>
            </w:r>
            <w:proofErr w:type="spellStart"/>
            <w:r w:rsidRPr="002D0D8C">
              <w:rPr>
                <w:rFonts w:ascii="Arial" w:hAnsi="Arial" w:cs="Arial"/>
              </w:rPr>
              <w:t>t.j</w:t>
            </w:r>
            <w:proofErr w:type="spellEnd"/>
            <w:r w:rsidRPr="002D0D8C">
              <w:rPr>
                <w:rFonts w:ascii="Arial" w:hAnsi="Arial" w:cs="Arial"/>
              </w:rPr>
              <w:t xml:space="preserve">. Dz.U. z 2023 r., poz.1270, z </w:t>
            </w:r>
            <w:proofErr w:type="spellStart"/>
            <w:r w:rsidRPr="002D0D8C">
              <w:rPr>
                <w:rFonts w:ascii="Arial" w:hAnsi="Arial" w:cs="Arial"/>
              </w:rPr>
              <w:t>późn</w:t>
            </w:r>
            <w:proofErr w:type="spellEnd"/>
            <w:r w:rsidRPr="002D0D8C">
              <w:rPr>
                <w:rFonts w:ascii="Arial" w:hAnsi="Arial" w:cs="Arial"/>
              </w:rPr>
              <w:t xml:space="preserve">. zm.), </w:t>
            </w:r>
          </w:p>
          <w:p w:rsidR="00000CF3" w:rsidRPr="002D0D8C" w:rsidRDefault="00000CF3" w:rsidP="00000CF3">
            <w:pPr>
              <w:numPr>
                <w:ilvl w:val="0"/>
                <w:numId w:val="14"/>
              </w:numPr>
              <w:ind w:left="714" w:hanging="357"/>
              <w:rPr>
                <w:rFonts w:ascii="Arial" w:hAnsi="Arial" w:cs="Arial"/>
              </w:rPr>
            </w:pPr>
            <w:r w:rsidRPr="002D0D8C">
              <w:rPr>
                <w:rFonts w:ascii="Arial" w:hAnsi="Arial" w:cs="Arial"/>
              </w:rPr>
              <w:t>art. 12 ust. 1 pkt 1 ustawy z dn. 15 czerwca 2012 r. o skutkach powierzania wykonywania pracy cudzoziemcom przebywającym wbrew przepisom na terytorium Rzeczypospolitej Polskiej (</w:t>
            </w:r>
            <w:proofErr w:type="spellStart"/>
            <w:r w:rsidRPr="002D0D8C">
              <w:rPr>
                <w:rFonts w:ascii="Arial" w:hAnsi="Arial" w:cs="Arial"/>
              </w:rPr>
              <w:t>t.j</w:t>
            </w:r>
            <w:proofErr w:type="spellEnd"/>
            <w:r w:rsidRPr="002D0D8C">
              <w:rPr>
                <w:rFonts w:ascii="Arial" w:hAnsi="Arial" w:cs="Arial"/>
              </w:rPr>
              <w:t>. Dz.U. z 2021 r., poz. 1745),</w:t>
            </w:r>
          </w:p>
          <w:p w:rsidR="00000CF3" w:rsidRPr="002D0D8C" w:rsidRDefault="00000CF3" w:rsidP="00000CF3">
            <w:pPr>
              <w:numPr>
                <w:ilvl w:val="0"/>
                <w:numId w:val="14"/>
              </w:numPr>
              <w:ind w:left="714" w:hanging="357"/>
              <w:rPr>
                <w:rFonts w:ascii="Arial" w:hAnsi="Arial" w:cs="Arial"/>
              </w:rPr>
            </w:pPr>
            <w:r w:rsidRPr="002D0D8C">
              <w:rPr>
                <w:rFonts w:ascii="Arial" w:hAnsi="Arial" w:cs="Arial"/>
              </w:rPr>
              <w:t>art. 9 ust. 1 pkt 2a ustawy z dn. 28 października 2002 r. o odpowiedzialności podmiotów zbiorowych za czyny zabronione pod groźbą kary (</w:t>
            </w:r>
            <w:proofErr w:type="spellStart"/>
            <w:r w:rsidRPr="002D0D8C">
              <w:rPr>
                <w:rFonts w:ascii="Arial" w:hAnsi="Arial" w:cs="Arial"/>
              </w:rPr>
              <w:t>t.j</w:t>
            </w:r>
            <w:proofErr w:type="spellEnd"/>
            <w:r w:rsidRPr="002D0D8C">
              <w:rPr>
                <w:rFonts w:ascii="Arial" w:hAnsi="Arial" w:cs="Arial"/>
              </w:rPr>
              <w:t xml:space="preserve">. Dz. U. </w:t>
            </w:r>
            <w:r w:rsidRPr="002D0D8C">
              <w:rPr>
                <w:rFonts w:ascii="Arial" w:hAnsi="Arial" w:cs="Arial"/>
              </w:rPr>
              <w:br/>
              <w:t>z 2023 r., poz.659).</w:t>
            </w:r>
          </w:p>
          <w:p w:rsidR="00000CF3" w:rsidRPr="002D0D8C" w:rsidRDefault="00000CF3" w:rsidP="000F62BA">
            <w:pPr>
              <w:ind w:left="714"/>
              <w:rPr>
                <w:rFonts w:ascii="Arial" w:hAnsi="Arial" w:cs="Arial"/>
                <w:sz w:val="24"/>
                <w:szCs w:val="24"/>
              </w:rPr>
            </w:pPr>
            <w:r w:rsidRPr="002D0D8C">
              <w:rPr>
                <w:rFonts w:ascii="Arial" w:hAnsi="Arial" w:cs="Arial"/>
              </w:rPr>
              <w:t>Ocena w ramach pkt. 5 odbywa się w oparciu o oświadczenie przedstawione przez wnioskodawcę.</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t>W sekcji W wniosku trzeba zaznaczyć opcję TAK dla oświadczenia nr 4 i 5</w:t>
            </w:r>
            <w:r w:rsidRPr="002D0D8C">
              <w:rPr>
                <w:rFonts w:ascii="Arial" w:hAnsi="Arial" w:cs="Arial"/>
              </w:rPr>
              <w:br/>
              <w:t>w sekcji „Oświadczenia składane pod rygorem odpowiedzialności karnej”.</w:t>
            </w:r>
          </w:p>
          <w:p w:rsidR="00000CF3" w:rsidRPr="002D0D8C" w:rsidRDefault="00000CF3" w:rsidP="000F62BA">
            <w:pPr>
              <w:rPr>
                <w:rFonts w:ascii="Arial" w:hAnsi="Arial" w:cs="Arial"/>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Akapitzlist"/>
              <w:numPr>
                <w:ilvl w:val="0"/>
                <w:numId w:val="19"/>
              </w:numPr>
              <w:rPr>
                <w:rFonts w:ascii="Arial" w:hAnsi="Arial" w:cs="Arial"/>
              </w:rPr>
            </w:pPr>
            <w:r w:rsidRPr="002D0D8C">
              <w:rPr>
                <w:rFonts w:ascii="Arial" w:hAnsi="Arial" w:cs="Arial"/>
              </w:rPr>
              <w:t>Czy wnioskodawca przestrzega przepisów antydyskryminacyjnych, o których mowa w art. 9 ust. 3 Rozporządzenia Parlamentu Europejskiego i Rady (UE) nr 2021/1060 z dnia 24 czerwca 2021 r.</w:t>
            </w:r>
          </w:p>
          <w:p w:rsidR="00000CF3" w:rsidRPr="002D0D8C" w:rsidRDefault="00000CF3" w:rsidP="000F62BA">
            <w:pPr>
              <w:ind w:left="318"/>
              <w:rPr>
                <w:rFonts w:ascii="Arial" w:hAnsi="Arial" w:cs="Arial"/>
              </w:rPr>
            </w:pPr>
            <w:r w:rsidRPr="002D0D8C">
              <w:rPr>
                <w:rFonts w:ascii="Arial" w:hAnsi="Arial" w:cs="Arial"/>
              </w:rPr>
              <w:t>Wsparcie polityki spójności będzie udzielane wyłącznie projektom i beneficjentom, którzy przestrzegają przepisów antydyskryminacyjnych, o których mowa powyżej.</w:t>
            </w:r>
          </w:p>
          <w:p w:rsidR="00000CF3" w:rsidRPr="002D0D8C" w:rsidRDefault="00000CF3" w:rsidP="000F62BA">
            <w:pPr>
              <w:ind w:left="318"/>
              <w:rPr>
                <w:rFonts w:ascii="Arial" w:hAnsi="Arial" w:cs="Arial"/>
              </w:rPr>
            </w:pPr>
            <w:r w:rsidRPr="002D0D8C">
              <w:rPr>
                <w:rFonts w:ascii="Arial" w:hAnsi="Arial" w:cs="Arial"/>
              </w:rPr>
              <w:t xml:space="preserve">W przypadku, jeśli wnioskodawca jest jednostką samorządu terytorialnego (lub podmiotem przez nią kontrolowanym lub od niej zależnym) – ocenie w ramach kryterium podlega, czy dana jednostka samorządu terytorialnego (lub w przypadku podmiotu przez nią kontrolowanego lub od niej </w:t>
            </w:r>
            <w:r w:rsidRPr="002D0D8C">
              <w:rPr>
                <w:rFonts w:ascii="Arial" w:hAnsi="Arial" w:cs="Arial"/>
              </w:rPr>
              <w:lastRenderedPageBreak/>
              <w:t xml:space="preserve">zależnego – zarówno taki podmiot, jak </w:t>
            </w:r>
            <w:r w:rsidRPr="002D0D8C">
              <w:rPr>
                <w:rFonts w:ascii="Arial" w:hAnsi="Arial" w:cs="Arial"/>
              </w:rPr>
              <w:br/>
              <w:t xml:space="preserve">i jednostka go kontrolująca lub nadzorująca) nie podjęła jakichkolwiek działań dyskryminujących, sprzecznych z zasadami, </w:t>
            </w:r>
            <w:r w:rsidRPr="002D0D8C">
              <w:rPr>
                <w:rFonts w:ascii="Arial" w:hAnsi="Arial" w:cs="Arial"/>
              </w:rPr>
              <w:br/>
              <w:t xml:space="preserve">o których mowa w art. 9 ust. 3 rozporządzenia nr 2021/1060. </w:t>
            </w:r>
          </w:p>
          <w:p w:rsidR="00000CF3" w:rsidRPr="002D0D8C" w:rsidRDefault="00000CF3" w:rsidP="000F62BA">
            <w:pPr>
              <w:ind w:left="318"/>
              <w:rPr>
                <w:rFonts w:ascii="Arial" w:hAnsi="Arial" w:cs="Arial"/>
              </w:rPr>
            </w:pPr>
            <w:r w:rsidRPr="002D0D8C">
              <w:rPr>
                <w:rFonts w:ascii="Arial" w:hAnsi="Arial" w:cs="Arial"/>
              </w:rPr>
              <w:t>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w:t>
            </w:r>
          </w:p>
          <w:p w:rsidR="00000CF3" w:rsidRPr="002D0D8C" w:rsidRDefault="00000CF3" w:rsidP="000F62BA">
            <w:pPr>
              <w:ind w:left="318"/>
              <w:rPr>
                <w:rFonts w:ascii="Arial" w:hAnsi="Arial" w:cs="Arial"/>
              </w:rPr>
            </w:pPr>
            <w:r w:rsidRPr="002D0D8C">
              <w:rPr>
                <w:rFonts w:ascii="Arial" w:hAnsi="Arial" w:cs="Arial"/>
              </w:rPr>
              <w:t xml:space="preserve">Weryfikacja w ramach pkt. 6 odbywa się </w:t>
            </w:r>
            <w:r w:rsidRPr="002D0D8C">
              <w:rPr>
                <w:rFonts w:ascii="Arial" w:hAnsi="Arial" w:cs="Arial"/>
              </w:rPr>
              <w:br/>
              <w:t xml:space="preserve">w oparciu o informacje zawarte we wniosku, </w:t>
            </w:r>
            <w:r w:rsidRPr="002D0D8C">
              <w:rPr>
                <w:rFonts w:ascii="Arial" w:hAnsi="Arial" w:cs="Arial"/>
              </w:rPr>
              <w:br/>
              <w:t>w tym oświadczenie złożone przez wnioskodawcę oraz w oparciu o inne informacje dostępne dla instytucji zarządzającej, tj.:</w:t>
            </w:r>
          </w:p>
          <w:p w:rsidR="00000CF3" w:rsidRPr="002D0D8C" w:rsidRDefault="00000CF3" w:rsidP="00000CF3">
            <w:pPr>
              <w:numPr>
                <w:ilvl w:val="0"/>
                <w:numId w:val="15"/>
              </w:numPr>
              <w:rPr>
                <w:rFonts w:ascii="Arial" w:hAnsi="Arial" w:cs="Arial"/>
              </w:rPr>
            </w:pPr>
            <w:r w:rsidRPr="002D0D8C">
              <w:rPr>
                <w:rFonts w:ascii="Arial" w:hAnsi="Arial" w:cs="Arial"/>
              </w:rPr>
              <w:t>treści zamieszczone na stronach BIP właściwych podmiotów, a w przypadku podmiotów niepublicznych - w szczególności w oparciu o zapisy dokumentów założycielskich,</w:t>
            </w:r>
          </w:p>
          <w:p w:rsidR="00000CF3" w:rsidRPr="002D0D8C" w:rsidRDefault="00000CF3" w:rsidP="00000CF3">
            <w:pPr>
              <w:numPr>
                <w:ilvl w:val="0"/>
                <w:numId w:val="15"/>
              </w:numPr>
              <w:ind w:left="714" w:hanging="357"/>
              <w:rPr>
                <w:rFonts w:ascii="Arial" w:hAnsi="Arial" w:cs="Arial"/>
              </w:rPr>
            </w:pPr>
            <w:r w:rsidRPr="002D0D8C">
              <w:rPr>
                <w:rFonts w:ascii="Arial" w:hAnsi="Arial" w:cs="Arial"/>
              </w:rPr>
              <w:t xml:space="preserve">wnioski z kontroli przeprowadzonych przez instytucje zaangażowane we wdrażanie programów (RPO WM, PROW i FEM) </w:t>
            </w:r>
            <w:r w:rsidRPr="002D0D8C">
              <w:rPr>
                <w:rFonts w:ascii="Arial" w:hAnsi="Arial" w:cs="Arial"/>
              </w:rPr>
              <w:br/>
              <w:t xml:space="preserve">w projektach realizowanych przez wnioskodawcę świadczące o prowadzeniu działań dyskryminujących oraz zweryfikowane skargi wniesione na </w:t>
            </w:r>
            <w:r w:rsidRPr="002D0D8C">
              <w:rPr>
                <w:rFonts w:ascii="Arial" w:hAnsi="Arial" w:cs="Arial"/>
              </w:rPr>
              <w:lastRenderedPageBreak/>
              <w:t>wnioskodawcę dotyczące nieprzestrzegania praw objętych Kartą Praw Podstawowych Unii Europejskiej lub zapisów Konwencji o Prawach Osób Niepełnosprawnych.</w:t>
            </w:r>
          </w:p>
          <w:p w:rsidR="00000CF3" w:rsidRPr="002D0D8C" w:rsidRDefault="00000CF3" w:rsidP="000F62BA">
            <w:pPr>
              <w:ind w:left="318"/>
              <w:rPr>
                <w:rFonts w:ascii="Arial" w:hAnsi="Arial" w:cs="Arial"/>
              </w:rPr>
            </w:pPr>
            <w:r w:rsidRPr="002D0D8C">
              <w:rPr>
                <w:rFonts w:ascii="Arial" w:hAnsi="Arial" w:cs="Arial"/>
              </w:rPr>
              <w:t>W przypadku, gdy wnioskodawca podjął działania dyskryminujące, sprzeczne z zasadami, o których mowa w art. 9 ust. 3 rozporządzenia nr 2021/1060, a następnie podjął skuteczne działania naprawcze kryterium uznaje się za spełnione.</w:t>
            </w:r>
          </w:p>
          <w:p w:rsidR="00000CF3" w:rsidRPr="002D0D8C" w:rsidRDefault="00000CF3" w:rsidP="000F62BA">
            <w:pPr>
              <w:ind w:left="318"/>
              <w:rPr>
                <w:rFonts w:ascii="Arial" w:hAnsi="Arial" w:cs="Arial"/>
              </w:rPr>
            </w:pPr>
            <w:r w:rsidRPr="002D0D8C">
              <w:rPr>
                <w:rFonts w:ascii="Arial" w:hAnsi="Arial" w:cs="Arial"/>
              </w:rPr>
              <w:t>Podjęte działania naprawcze powinny być opisane we wniosku o dofinansowanie.</w:t>
            </w:r>
          </w:p>
          <w:p w:rsidR="00000CF3" w:rsidRPr="002D0D8C" w:rsidRDefault="00000CF3" w:rsidP="000F62BA">
            <w:pPr>
              <w:ind w:left="318"/>
              <w:rPr>
                <w:rFonts w:ascii="Arial" w:hAnsi="Arial" w:cs="Arial"/>
              </w:rPr>
            </w:pPr>
            <w:r w:rsidRPr="002D0D8C">
              <w:rPr>
                <w:rFonts w:ascii="Arial" w:hAnsi="Arial" w:cs="Arial"/>
              </w:rPr>
              <w:t>Każdy podmiot zobowiązany jest do złożenia osobnego oświadczenia.</w:t>
            </w:r>
          </w:p>
          <w:p w:rsidR="00000CF3" w:rsidRPr="002D0D8C" w:rsidRDefault="00000CF3" w:rsidP="000F62BA">
            <w:pPr>
              <w:ind w:left="318"/>
              <w:rPr>
                <w:rFonts w:ascii="Arial" w:hAnsi="Arial" w:cs="Arial"/>
              </w:rPr>
            </w:pPr>
            <w:r w:rsidRPr="002D0D8C">
              <w:rPr>
                <w:rFonts w:ascii="Arial" w:hAnsi="Arial" w:cs="Arial"/>
              </w:rPr>
              <w:t xml:space="preserve">Brak oświadczenia lub przedstawienie oświadczenia wskazującego na brak przestrzegania przepisów antydyskryminacyjnych, lub negatywna weryfikacja oświadczenia spowoduje negatywną ocenę projektu. </w:t>
            </w:r>
          </w:p>
          <w:p w:rsidR="00000CF3" w:rsidRPr="002D0D8C" w:rsidRDefault="00000CF3" w:rsidP="000F62BA">
            <w:pPr>
              <w:ind w:left="318"/>
              <w:rPr>
                <w:rFonts w:ascii="Arial" w:hAnsi="Arial" w:cs="Arial"/>
                <w:sz w:val="24"/>
                <w:szCs w:val="24"/>
              </w:rPr>
            </w:pPr>
            <w:r w:rsidRPr="002D0D8C">
              <w:rPr>
                <w:rFonts w:ascii="Arial" w:hAnsi="Arial" w:cs="Arial"/>
              </w:rPr>
              <w:t>Stwierdzenie, iż wnioskodawca nie przestrzega przepisów antydyskryminacyjnych, o których mowa w art. 9 ust. 3 Rozporządzenia PE i Rady nr 2021/1060 skutkuje niespełnieniem kryterium.</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t>W sekcji W wniosku trzeba zaznaczyć opcję TAK dla oświadczenia nr 8</w:t>
            </w:r>
            <w:r w:rsidRPr="002D0D8C">
              <w:rPr>
                <w:rFonts w:ascii="Arial" w:hAnsi="Arial" w:cs="Arial"/>
              </w:rPr>
              <w:br/>
              <w:t xml:space="preserve">w sekcji „Oświadczenia składane pod rygorem odpowiedzialności karnej”. Należy również załączyć do wniosku prawidłowo podpisane (przez osobę uprawnioną do reprezentowania wnioskodawcy oraz przez przewodniczącego organu stanowiącego jednostki samorządu terytorialnego) </w:t>
            </w:r>
            <w:r w:rsidRPr="002D0D8C">
              <w:rPr>
                <w:rFonts w:ascii="Arial" w:hAnsi="Arial" w:cs="Arial"/>
                <w:b/>
              </w:rPr>
              <w:t>oświadczenie o przestrzeganiu przepisów antydyskryminacyjnych</w:t>
            </w:r>
            <w:r w:rsidRPr="002D0D8C">
              <w:rPr>
                <w:rFonts w:ascii="Arial" w:hAnsi="Arial" w:cs="Arial"/>
              </w:rPr>
              <w:t xml:space="preserve">, w formie zgodnej ze wzorem znajdującym się </w:t>
            </w:r>
            <w:r w:rsidRPr="002D0D8C">
              <w:rPr>
                <w:rFonts w:ascii="Arial" w:hAnsi="Arial" w:cs="Arial"/>
              </w:rPr>
              <w:br/>
              <w:t xml:space="preserve">w Załączniku nr 2 do Regulaminu naboru wniosków. Oświadczenie załącza się </w:t>
            </w:r>
            <w:r w:rsidRPr="002D0D8C">
              <w:rPr>
                <w:rFonts w:ascii="Arial" w:hAnsi="Arial" w:cs="Arial"/>
              </w:rPr>
              <w:br/>
              <w:t>w sekcji C wniosku o dofinansowanie.Każdy załączany do wniosku dokument musi dodatkowo zawierać plik z kwalifikowanym podpisem elektronicznym.</w:t>
            </w:r>
          </w:p>
          <w:p w:rsidR="00000CF3" w:rsidRPr="002D0D8C" w:rsidRDefault="00000CF3" w:rsidP="000F62BA">
            <w:pPr>
              <w:rPr>
                <w:rFonts w:ascii="Arial" w:hAnsi="Arial" w:cs="Arial"/>
              </w:rPr>
            </w:pPr>
          </w:p>
          <w:p w:rsidR="00000CF3" w:rsidRDefault="00000CF3" w:rsidP="000F62BA">
            <w:pPr>
              <w:rPr>
                <w:rFonts w:ascii="Arial" w:hAnsi="Arial" w:cs="Arial"/>
              </w:rPr>
            </w:pPr>
            <w:r w:rsidRPr="002D0D8C">
              <w:rPr>
                <w:rFonts w:ascii="Arial" w:hAnsi="Arial" w:cs="Arial"/>
              </w:rPr>
              <w:t xml:space="preserve">Zgodność z zasadami horyzontalnymi należy opisać we wniosku o dofinansowanie </w:t>
            </w:r>
            <w:r w:rsidRPr="002D0D8C">
              <w:rPr>
                <w:rFonts w:ascii="Arial" w:hAnsi="Arial" w:cs="Arial"/>
              </w:rPr>
              <w:br/>
              <w:t>w sekcji M.</w:t>
            </w:r>
          </w:p>
          <w:p w:rsidR="00667651" w:rsidRPr="002D0D8C" w:rsidRDefault="00667651" w:rsidP="000F62BA">
            <w:pPr>
              <w:rPr>
                <w:rFonts w:ascii="Arial" w:hAnsi="Arial" w:cs="Arial"/>
              </w:rPr>
            </w:pPr>
          </w:p>
          <w:p w:rsidR="00492CBE" w:rsidRPr="002D0D8C" w:rsidRDefault="00492CBE" w:rsidP="00492CBE">
            <w:pPr>
              <w:spacing w:after="200" w:line="276" w:lineRule="auto"/>
              <w:rPr>
                <w:rFonts w:ascii="Arial" w:hAnsi="Arial" w:cs="Arial"/>
                <w:b/>
              </w:rPr>
            </w:pPr>
            <w:r w:rsidRPr="002D0D8C">
              <w:rPr>
                <w:rFonts w:ascii="Arial" w:hAnsi="Arial" w:cs="Arial"/>
                <w:b/>
              </w:rPr>
              <w:t>Pole M4 zgodność z zapisami KPP UE i KPON</w:t>
            </w:r>
          </w:p>
          <w:p w:rsidR="00492CBE" w:rsidRPr="002D0D8C" w:rsidRDefault="00492CBE" w:rsidP="00492CBE">
            <w:pPr>
              <w:autoSpaceDE w:val="0"/>
              <w:autoSpaceDN w:val="0"/>
              <w:adjustRightInd w:val="0"/>
              <w:spacing w:after="200" w:line="276" w:lineRule="auto"/>
              <w:rPr>
                <w:rFonts w:ascii="Arial" w:hAnsi="Arial" w:cs="Arial"/>
              </w:rPr>
            </w:pPr>
            <w:r w:rsidRPr="002D0D8C">
              <w:rPr>
                <w:rFonts w:ascii="Arial" w:hAnsi="Arial" w:cs="Arial"/>
              </w:rPr>
              <w:t xml:space="preserve">Projekt jest zgodny z zapisami Karty Praw Podstawowych w tym w szczególności </w:t>
            </w:r>
            <w:r w:rsidR="00667651">
              <w:rPr>
                <w:rFonts w:ascii="Arial" w:hAnsi="Arial" w:cs="Arial"/>
              </w:rPr>
              <w:br/>
            </w:r>
            <w:r w:rsidRPr="002D0D8C">
              <w:rPr>
                <w:rFonts w:ascii="Arial" w:hAnsi="Arial" w:cs="Arial"/>
              </w:rPr>
              <w:lastRenderedPageBreak/>
              <w:t>z art. 1, 3-8, 10, 15,20-23, 25- 28, 30-33 Karty:</w:t>
            </w:r>
          </w:p>
          <w:p w:rsidR="00492CBE" w:rsidRPr="002D0D8C" w:rsidRDefault="00492CBE" w:rsidP="00492CBE">
            <w:pPr>
              <w:pStyle w:val="Akapitzlist"/>
              <w:spacing w:before="120" w:after="200" w:line="259" w:lineRule="auto"/>
              <w:ind w:left="34"/>
              <w:rPr>
                <w:rFonts w:ascii="Arial" w:eastAsia="Calibri" w:hAnsi="Arial" w:cs="Arial"/>
                <w:bCs/>
              </w:rPr>
            </w:pPr>
            <w:r w:rsidRPr="002D0D8C">
              <w:rPr>
                <w:rFonts w:ascii="Arial" w:eastAsia="Calibri" w:hAnsi="Arial" w:cs="Arial"/>
                <w:bCs/>
              </w:rPr>
              <w:t xml:space="preserve">We wniosku powinna znajdować się </w:t>
            </w:r>
            <w:r w:rsidRPr="002D0D8C">
              <w:rPr>
                <w:rFonts w:ascii="Arial" w:eastAsia="Calibri" w:hAnsi="Arial" w:cs="Arial"/>
                <w:b/>
                <w:bCs/>
              </w:rPr>
              <w:t>deklaracja o zgodności projektu z KPP wraz ze wskazaniem konkretnych artykułów KPP</w:t>
            </w:r>
            <w:r w:rsidRPr="002D0D8C">
              <w:rPr>
                <w:rFonts w:ascii="Arial" w:eastAsia="Calibri" w:hAnsi="Arial" w:cs="Arial"/>
                <w:bCs/>
              </w:rPr>
              <w:t>.</w:t>
            </w:r>
          </w:p>
          <w:p w:rsidR="00492CBE" w:rsidRPr="002D0D8C" w:rsidRDefault="00492CBE" w:rsidP="00492CBE">
            <w:pPr>
              <w:pStyle w:val="Akapitzlist"/>
              <w:spacing w:before="120" w:after="200" w:line="259" w:lineRule="auto"/>
              <w:ind w:left="34"/>
              <w:rPr>
                <w:rFonts w:ascii="Arial" w:eastAsia="Calibri" w:hAnsi="Arial" w:cs="Arial"/>
                <w:bCs/>
              </w:rPr>
            </w:pPr>
            <w:r w:rsidRPr="002D0D8C">
              <w:rPr>
                <w:rFonts w:ascii="Arial" w:eastAsia="Calibri" w:hAnsi="Arial" w:cs="Arial"/>
                <w:bCs/>
              </w:rPr>
              <w:t xml:space="preserve">Poszczególne artykuły będą miały mniej lub bardziej bezpośrednie zastosowanie. Należy zwrócić uwagę w szczególności na: </w:t>
            </w:r>
          </w:p>
          <w:p w:rsidR="00492CBE" w:rsidRPr="002D0D8C" w:rsidRDefault="00492CBE" w:rsidP="00492CBE">
            <w:pPr>
              <w:pStyle w:val="Akapitzlist"/>
              <w:spacing w:before="120" w:after="200" w:line="259" w:lineRule="auto"/>
              <w:ind w:left="34"/>
              <w:rPr>
                <w:rFonts w:ascii="Arial" w:eastAsia="Calibri" w:hAnsi="Arial" w:cs="Arial"/>
                <w:bCs/>
              </w:rPr>
            </w:pPr>
            <w:r w:rsidRPr="002D0D8C">
              <w:rPr>
                <w:rFonts w:ascii="Arial" w:eastAsia="Calibri" w:hAnsi="Arial" w:cs="Arial"/>
                <w:bCs/>
              </w:rPr>
              <w:t>art. 1 Godność człowieka</w:t>
            </w:r>
          </w:p>
          <w:p w:rsidR="00492CBE" w:rsidRPr="002D0D8C" w:rsidRDefault="00492CBE" w:rsidP="00492CBE">
            <w:pPr>
              <w:pStyle w:val="Akapitzlist"/>
              <w:spacing w:before="120" w:after="200" w:line="259" w:lineRule="auto"/>
              <w:ind w:left="34"/>
              <w:rPr>
                <w:rFonts w:ascii="Arial" w:eastAsia="Calibri" w:hAnsi="Arial" w:cs="Arial"/>
                <w:bCs/>
              </w:rPr>
            </w:pPr>
            <w:r w:rsidRPr="002D0D8C">
              <w:rPr>
                <w:rFonts w:ascii="Arial" w:eastAsia="Calibri" w:hAnsi="Arial" w:cs="Arial"/>
                <w:bCs/>
              </w:rPr>
              <w:t>art. 2 Prawo do życia</w:t>
            </w:r>
          </w:p>
          <w:p w:rsidR="00492CBE" w:rsidRPr="002D0D8C" w:rsidRDefault="00492CBE" w:rsidP="00492CBE">
            <w:pPr>
              <w:pStyle w:val="Akapitzlist"/>
              <w:spacing w:before="120" w:after="200" w:line="259" w:lineRule="auto"/>
              <w:ind w:left="34"/>
              <w:rPr>
                <w:rFonts w:ascii="Arial" w:eastAsia="Calibri" w:hAnsi="Arial" w:cs="Arial"/>
                <w:bCs/>
              </w:rPr>
            </w:pPr>
            <w:r w:rsidRPr="002D0D8C">
              <w:rPr>
                <w:rFonts w:ascii="Arial" w:eastAsia="Calibri" w:hAnsi="Arial" w:cs="Arial"/>
                <w:bCs/>
              </w:rPr>
              <w:t>art. 3. Prawo człowieka do integralności</w:t>
            </w:r>
          </w:p>
          <w:p w:rsidR="00492CBE" w:rsidRPr="002D0D8C" w:rsidRDefault="00492CBE" w:rsidP="00492CBE">
            <w:pPr>
              <w:pStyle w:val="Akapitzlist"/>
              <w:spacing w:before="120" w:line="259" w:lineRule="auto"/>
              <w:ind w:left="34"/>
              <w:rPr>
                <w:rFonts w:ascii="Arial" w:eastAsia="Calibri" w:hAnsi="Arial" w:cs="Arial"/>
                <w:bCs/>
              </w:rPr>
            </w:pPr>
            <w:r w:rsidRPr="002D0D8C">
              <w:rPr>
                <w:rFonts w:ascii="Arial" w:eastAsia="Calibri" w:hAnsi="Arial" w:cs="Arial"/>
                <w:bCs/>
              </w:rPr>
              <w:t xml:space="preserve">art. 6 Prawo do wolności i bezpieczeństwa osobistego, </w:t>
            </w:r>
          </w:p>
          <w:p w:rsidR="00492CBE" w:rsidRPr="002D0D8C" w:rsidRDefault="00492CBE" w:rsidP="00492CBE">
            <w:pPr>
              <w:pStyle w:val="Akapitzlist"/>
              <w:spacing w:before="120" w:line="259" w:lineRule="auto"/>
              <w:ind w:left="34"/>
              <w:rPr>
                <w:rFonts w:ascii="Arial" w:eastAsia="Calibri" w:hAnsi="Arial" w:cs="Arial"/>
                <w:bCs/>
              </w:rPr>
            </w:pPr>
            <w:r w:rsidRPr="002D0D8C">
              <w:rPr>
                <w:rFonts w:ascii="Arial" w:eastAsia="Calibri" w:hAnsi="Arial" w:cs="Arial"/>
                <w:bCs/>
              </w:rPr>
              <w:t>art. 7 Poszanowanie życia rodzinnego i prywatnego,</w:t>
            </w:r>
          </w:p>
          <w:p w:rsidR="00492CBE" w:rsidRPr="002D0D8C" w:rsidRDefault="00492CBE" w:rsidP="00492CBE">
            <w:pPr>
              <w:pStyle w:val="Akapitzlist"/>
              <w:spacing w:before="120" w:line="259" w:lineRule="auto"/>
              <w:ind w:left="34"/>
              <w:rPr>
                <w:rFonts w:ascii="Arial" w:eastAsia="Calibri" w:hAnsi="Arial" w:cs="Arial"/>
                <w:bCs/>
              </w:rPr>
            </w:pPr>
            <w:r w:rsidRPr="002D0D8C">
              <w:rPr>
                <w:rFonts w:ascii="Arial" w:eastAsia="Calibri" w:hAnsi="Arial" w:cs="Arial"/>
                <w:bCs/>
              </w:rPr>
              <w:t>art. 8 Ochrona danych osobowych,</w:t>
            </w:r>
          </w:p>
          <w:p w:rsidR="00492CBE" w:rsidRPr="002D0D8C" w:rsidRDefault="00492CBE" w:rsidP="00492CBE">
            <w:pPr>
              <w:pStyle w:val="Akapitzlist"/>
              <w:spacing w:before="120" w:line="259" w:lineRule="auto"/>
              <w:ind w:left="34"/>
              <w:rPr>
                <w:rFonts w:ascii="Arial" w:eastAsia="Calibri" w:hAnsi="Arial" w:cs="Arial"/>
                <w:bCs/>
              </w:rPr>
            </w:pPr>
            <w:r w:rsidRPr="002D0D8C">
              <w:rPr>
                <w:rFonts w:ascii="Arial" w:eastAsia="Calibri" w:hAnsi="Arial" w:cs="Arial"/>
                <w:bCs/>
              </w:rPr>
              <w:t>art. 10 Wolność myśli, sumienia i religii,</w:t>
            </w:r>
          </w:p>
          <w:p w:rsidR="00492CBE" w:rsidRPr="002D0D8C" w:rsidRDefault="00492CBE" w:rsidP="00492CBE">
            <w:pPr>
              <w:pStyle w:val="Akapitzlist"/>
              <w:spacing w:before="120" w:line="259" w:lineRule="auto"/>
              <w:ind w:left="34"/>
              <w:rPr>
                <w:rFonts w:ascii="Arial" w:eastAsia="Calibri" w:hAnsi="Arial" w:cs="Arial"/>
                <w:bCs/>
              </w:rPr>
            </w:pPr>
            <w:r w:rsidRPr="002D0D8C">
              <w:rPr>
                <w:rFonts w:ascii="Arial" w:eastAsia="Calibri" w:hAnsi="Arial" w:cs="Arial"/>
                <w:bCs/>
              </w:rPr>
              <w:t xml:space="preserve">art. 11 Wolność wypowiedzi i informacji, </w:t>
            </w:r>
          </w:p>
          <w:p w:rsidR="00492CBE" w:rsidRPr="002D0D8C" w:rsidRDefault="00492CBE" w:rsidP="00492CBE">
            <w:pPr>
              <w:pStyle w:val="Akapitzlist"/>
              <w:spacing w:before="120" w:line="259" w:lineRule="auto"/>
              <w:ind w:left="34"/>
              <w:rPr>
                <w:rFonts w:ascii="Arial" w:eastAsia="Calibri" w:hAnsi="Arial" w:cs="Arial"/>
                <w:bCs/>
              </w:rPr>
            </w:pPr>
            <w:r w:rsidRPr="002D0D8C">
              <w:rPr>
                <w:rFonts w:ascii="Arial" w:eastAsia="Calibri" w:hAnsi="Arial" w:cs="Arial"/>
                <w:bCs/>
              </w:rPr>
              <w:t>art. 21 Niedyskryminacja, w tym niedyskryminacja językowa,</w:t>
            </w:r>
          </w:p>
          <w:p w:rsidR="00492CBE" w:rsidRPr="002D0D8C" w:rsidRDefault="00492CBE" w:rsidP="00492CBE">
            <w:pPr>
              <w:pStyle w:val="Akapitzlist"/>
              <w:spacing w:before="120" w:line="259" w:lineRule="auto"/>
              <w:ind w:left="34"/>
              <w:rPr>
                <w:rFonts w:ascii="Arial" w:eastAsia="Calibri" w:hAnsi="Arial" w:cs="Arial"/>
                <w:bCs/>
              </w:rPr>
            </w:pPr>
            <w:r w:rsidRPr="002D0D8C">
              <w:rPr>
                <w:rFonts w:ascii="Arial" w:eastAsia="Calibri" w:hAnsi="Arial" w:cs="Arial"/>
                <w:bCs/>
              </w:rPr>
              <w:t xml:space="preserve">art. 22 Różnorodność kulturowa, religijna i językowa, </w:t>
            </w:r>
          </w:p>
          <w:p w:rsidR="00492CBE" w:rsidRPr="002D0D8C" w:rsidRDefault="00492CBE" w:rsidP="00492CBE">
            <w:pPr>
              <w:pStyle w:val="Akapitzlist"/>
              <w:spacing w:before="120" w:line="259" w:lineRule="auto"/>
              <w:ind w:left="34"/>
              <w:rPr>
                <w:rFonts w:ascii="Arial" w:eastAsia="Calibri" w:hAnsi="Arial" w:cs="Arial"/>
                <w:bCs/>
              </w:rPr>
            </w:pPr>
            <w:r w:rsidRPr="002D0D8C">
              <w:rPr>
                <w:rFonts w:ascii="Arial" w:eastAsia="Calibri" w:hAnsi="Arial" w:cs="Arial"/>
                <w:bCs/>
              </w:rPr>
              <w:t xml:space="preserve">art. 23 Równość kobiet i mężczyzn, </w:t>
            </w:r>
          </w:p>
          <w:p w:rsidR="00492CBE" w:rsidRPr="002D0D8C" w:rsidRDefault="00492CBE" w:rsidP="00492CBE">
            <w:pPr>
              <w:pStyle w:val="Akapitzlist"/>
              <w:spacing w:before="120" w:line="259" w:lineRule="auto"/>
              <w:ind w:left="34"/>
              <w:rPr>
                <w:rFonts w:ascii="Arial" w:eastAsia="Calibri" w:hAnsi="Arial" w:cs="Arial"/>
                <w:bCs/>
              </w:rPr>
            </w:pPr>
            <w:r w:rsidRPr="002D0D8C">
              <w:rPr>
                <w:rFonts w:ascii="Arial" w:eastAsia="Calibri" w:hAnsi="Arial" w:cs="Arial"/>
                <w:bCs/>
              </w:rPr>
              <w:t>art. 24 Prawa dziecka,</w:t>
            </w:r>
          </w:p>
          <w:p w:rsidR="00492CBE" w:rsidRPr="002D0D8C" w:rsidRDefault="00492CBE" w:rsidP="00492CBE">
            <w:pPr>
              <w:pStyle w:val="Akapitzlist"/>
              <w:spacing w:before="120" w:line="259" w:lineRule="auto"/>
              <w:ind w:left="34"/>
              <w:rPr>
                <w:rFonts w:ascii="Arial" w:eastAsia="Calibri" w:hAnsi="Arial" w:cs="Arial"/>
                <w:bCs/>
              </w:rPr>
            </w:pPr>
            <w:r w:rsidRPr="002D0D8C">
              <w:rPr>
                <w:rFonts w:ascii="Arial" w:eastAsia="Calibri" w:hAnsi="Arial" w:cs="Arial"/>
                <w:bCs/>
              </w:rPr>
              <w:t xml:space="preserve">art. 26 Integracja osób niepełnosprawnych, </w:t>
            </w:r>
          </w:p>
          <w:p w:rsidR="00492CBE" w:rsidRPr="002D0D8C" w:rsidRDefault="00492CBE" w:rsidP="00492CBE">
            <w:pPr>
              <w:autoSpaceDE w:val="0"/>
              <w:autoSpaceDN w:val="0"/>
              <w:adjustRightInd w:val="0"/>
              <w:spacing w:after="200" w:line="276" w:lineRule="auto"/>
              <w:rPr>
                <w:rFonts w:ascii="Arial" w:eastAsia="Calibri" w:hAnsi="Arial" w:cs="Arial"/>
                <w:bCs/>
              </w:rPr>
            </w:pPr>
            <w:r w:rsidRPr="002D0D8C">
              <w:rPr>
                <w:rFonts w:ascii="Arial" w:eastAsia="Calibri" w:hAnsi="Arial" w:cs="Arial"/>
                <w:bCs/>
              </w:rPr>
              <w:t>art. 37 Ochrona środowiska - zasada zrównoważonego rozwoju.</w:t>
            </w:r>
          </w:p>
          <w:p w:rsidR="00492CBE" w:rsidRPr="00667651" w:rsidRDefault="00492CBE" w:rsidP="00492CBE">
            <w:pPr>
              <w:autoSpaceDE w:val="0"/>
              <w:autoSpaceDN w:val="0"/>
              <w:adjustRightInd w:val="0"/>
              <w:spacing w:after="200" w:line="276" w:lineRule="auto"/>
              <w:rPr>
                <w:rFonts w:ascii="Arial" w:eastAsia="Calibri" w:hAnsi="Arial" w:cs="Arial"/>
                <w:bCs/>
              </w:rPr>
            </w:pPr>
            <w:r w:rsidRPr="002D0D8C">
              <w:rPr>
                <w:rFonts w:ascii="Arial" w:eastAsia="Calibri" w:hAnsi="Arial" w:cs="Arial"/>
                <w:bCs/>
              </w:rPr>
              <w:t xml:space="preserve">Link do KPP UE: </w:t>
            </w:r>
            <w:r w:rsidR="00667651">
              <w:rPr>
                <w:rFonts w:ascii="Arial" w:eastAsia="Calibri" w:hAnsi="Arial" w:cs="Arial"/>
                <w:bCs/>
              </w:rPr>
              <w:br/>
            </w:r>
            <w:r w:rsidRPr="002D0D8C">
              <w:rPr>
                <w:rFonts w:ascii="Arial" w:eastAsia="Calibri" w:hAnsi="Arial" w:cs="Arial"/>
                <w:bCs/>
              </w:rPr>
              <w:t>https://eur-lex.europa.eu/legal-content/PL/TXT/?uri=celex%3A12012P%2FTXT</w:t>
            </w:r>
          </w:p>
          <w:p w:rsidR="00492CBE" w:rsidRPr="002D0D8C" w:rsidRDefault="00492CBE" w:rsidP="00492CBE">
            <w:pPr>
              <w:autoSpaceDE w:val="0"/>
              <w:autoSpaceDN w:val="0"/>
              <w:adjustRightInd w:val="0"/>
              <w:spacing w:after="200" w:line="276" w:lineRule="auto"/>
              <w:rPr>
                <w:rFonts w:ascii="Arial" w:hAnsi="Arial" w:cs="Arial"/>
              </w:rPr>
            </w:pPr>
            <w:r w:rsidRPr="002D0D8C">
              <w:rPr>
                <w:rFonts w:ascii="Arial" w:hAnsi="Arial" w:cs="Arial"/>
              </w:rPr>
              <w:t>Można odnieść się do m.in.:</w:t>
            </w:r>
          </w:p>
          <w:p w:rsidR="00492CBE" w:rsidRPr="002D0D8C" w:rsidRDefault="00492CBE" w:rsidP="00492CBE">
            <w:pPr>
              <w:pStyle w:val="Akapitzlist"/>
              <w:numPr>
                <w:ilvl w:val="0"/>
                <w:numId w:val="36"/>
              </w:numPr>
              <w:autoSpaceDE w:val="0"/>
              <w:autoSpaceDN w:val="0"/>
              <w:adjustRightInd w:val="0"/>
              <w:rPr>
                <w:rFonts w:ascii="Arial" w:hAnsi="Arial" w:cs="Arial"/>
              </w:rPr>
            </w:pPr>
            <w:r w:rsidRPr="002D0D8C">
              <w:rPr>
                <w:rFonts w:ascii="Arial" w:hAnsi="Arial" w:cs="Arial"/>
              </w:rPr>
              <w:t>poszanowanie godności pracowników wnioskodawcy i mieszkańców gminy</w:t>
            </w:r>
          </w:p>
          <w:p w:rsidR="00492CBE" w:rsidRPr="002D0D8C" w:rsidRDefault="00492CBE" w:rsidP="00492CBE">
            <w:pPr>
              <w:pStyle w:val="Akapitzlist"/>
              <w:numPr>
                <w:ilvl w:val="0"/>
                <w:numId w:val="36"/>
              </w:numPr>
              <w:autoSpaceDE w:val="0"/>
              <w:autoSpaceDN w:val="0"/>
              <w:adjustRightInd w:val="0"/>
              <w:rPr>
                <w:rFonts w:ascii="Arial" w:hAnsi="Arial" w:cs="Arial"/>
              </w:rPr>
            </w:pPr>
            <w:r w:rsidRPr="002D0D8C">
              <w:rPr>
                <w:rFonts w:ascii="Arial" w:hAnsi="Arial" w:cs="Arial"/>
              </w:rPr>
              <w:t>w Urzędzie nie jest tolerowana żadna dyskryminacja w szczególności ze względu na płeć, rasę, kolorskóry, pochodzenie etniczne lub społeczne, cechy genetyczne, język, religię lub przekonania, poglądypolityczne lub wszelkie inne poglądy, przynależność do mniejszości narodowej, majątek, urodzenie,niepełnosprawność, wiek lub orientację seksualną,</w:t>
            </w:r>
          </w:p>
          <w:p w:rsidR="00492CBE" w:rsidRPr="002D0D8C" w:rsidRDefault="00492CBE" w:rsidP="00492CBE">
            <w:pPr>
              <w:pStyle w:val="Akapitzlist"/>
              <w:numPr>
                <w:ilvl w:val="0"/>
                <w:numId w:val="36"/>
              </w:numPr>
              <w:autoSpaceDE w:val="0"/>
              <w:autoSpaceDN w:val="0"/>
              <w:adjustRightInd w:val="0"/>
              <w:rPr>
                <w:rFonts w:ascii="Arial" w:hAnsi="Arial" w:cs="Arial"/>
              </w:rPr>
            </w:pPr>
            <w:r w:rsidRPr="002D0D8C">
              <w:rPr>
                <w:rFonts w:ascii="Arial" w:hAnsi="Arial" w:cs="Arial"/>
              </w:rPr>
              <w:t>w Urzędzie przestrzegane są prawa kobiet; równość zatrudnienia oraz wynagrodzenia,</w:t>
            </w:r>
          </w:p>
          <w:p w:rsidR="00492CBE" w:rsidRPr="002D0D8C" w:rsidRDefault="00492CBE" w:rsidP="00492CBE">
            <w:pPr>
              <w:pStyle w:val="Akapitzlist"/>
              <w:numPr>
                <w:ilvl w:val="0"/>
                <w:numId w:val="36"/>
              </w:numPr>
              <w:autoSpaceDE w:val="0"/>
              <w:autoSpaceDN w:val="0"/>
              <w:adjustRightInd w:val="0"/>
              <w:rPr>
                <w:rFonts w:ascii="Arial" w:hAnsi="Arial" w:cs="Arial"/>
              </w:rPr>
            </w:pPr>
            <w:r w:rsidRPr="002D0D8C">
              <w:rPr>
                <w:rFonts w:ascii="Arial" w:hAnsi="Arial" w:cs="Arial"/>
              </w:rPr>
              <w:lastRenderedPageBreak/>
              <w:t>w Urzędzie są wdrożone zasady BHP gwarantujące należyte i sprawiedliwe warunki pracy.</w:t>
            </w:r>
          </w:p>
          <w:p w:rsidR="00492CBE" w:rsidRPr="002D0D8C" w:rsidRDefault="00492CBE" w:rsidP="00492CBE">
            <w:pPr>
              <w:autoSpaceDE w:val="0"/>
              <w:autoSpaceDN w:val="0"/>
              <w:adjustRightInd w:val="0"/>
              <w:spacing w:after="200" w:line="276" w:lineRule="auto"/>
              <w:rPr>
                <w:rFonts w:ascii="Arial" w:hAnsi="Arial" w:cs="Arial"/>
              </w:rPr>
            </w:pPr>
          </w:p>
          <w:p w:rsidR="00492CBE" w:rsidRPr="002D0D8C" w:rsidRDefault="00492CBE" w:rsidP="00492CBE">
            <w:pPr>
              <w:autoSpaceDE w:val="0"/>
              <w:autoSpaceDN w:val="0"/>
              <w:adjustRightInd w:val="0"/>
              <w:spacing w:after="200" w:line="276" w:lineRule="auto"/>
              <w:rPr>
                <w:rFonts w:ascii="Arial" w:hAnsi="Arial" w:cs="Arial"/>
              </w:rPr>
            </w:pPr>
            <w:r w:rsidRPr="002D0D8C">
              <w:rPr>
                <w:rFonts w:ascii="Arial" w:hAnsi="Arial" w:cs="Arial"/>
              </w:rPr>
              <w:t>Wnioskodawca przestrzega KPON w tym w szczególności zapisów art. 2- 7, 9 KPON poprzez:</w:t>
            </w:r>
          </w:p>
          <w:p w:rsidR="00492CBE" w:rsidRPr="002D0D8C" w:rsidRDefault="00492CBE" w:rsidP="00492CBE">
            <w:pPr>
              <w:pStyle w:val="Akapitzlist"/>
              <w:numPr>
                <w:ilvl w:val="0"/>
                <w:numId w:val="37"/>
              </w:numPr>
              <w:autoSpaceDE w:val="0"/>
              <w:autoSpaceDN w:val="0"/>
              <w:adjustRightInd w:val="0"/>
              <w:rPr>
                <w:rFonts w:ascii="Arial" w:hAnsi="Arial" w:cs="Arial"/>
              </w:rPr>
            </w:pPr>
            <w:r w:rsidRPr="002D0D8C">
              <w:rPr>
                <w:rFonts w:ascii="Arial" w:hAnsi="Arial" w:cs="Arial"/>
              </w:rPr>
              <w:t xml:space="preserve">zapewnienie dostępności do obiektu urzędu gminy dla osób </w:t>
            </w:r>
            <w:r w:rsidR="00990A14">
              <w:rPr>
                <w:rFonts w:ascii="Arial" w:hAnsi="Arial" w:cs="Arial"/>
              </w:rPr>
              <w:br/>
            </w:r>
            <w:r w:rsidRPr="002D0D8C">
              <w:rPr>
                <w:rFonts w:ascii="Arial" w:hAnsi="Arial" w:cs="Arial"/>
              </w:rPr>
              <w:t>z niepełnosprawnością ruchową oraz do n</w:t>
            </w:r>
            <w:r w:rsidR="00667651">
              <w:rPr>
                <w:rFonts w:ascii="Arial" w:hAnsi="Arial" w:cs="Arial"/>
              </w:rPr>
              <w:t>owoprojektowanego obiektu</w:t>
            </w:r>
          </w:p>
          <w:p w:rsidR="00492CBE" w:rsidRPr="002D0D8C" w:rsidRDefault="00492CBE" w:rsidP="00492CBE">
            <w:pPr>
              <w:pStyle w:val="Akapitzlist"/>
              <w:numPr>
                <w:ilvl w:val="0"/>
                <w:numId w:val="37"/>
              </w:numPr>
              <w:autoSpaceDE w:val="0"/>
              <w:autoSpaceDN w:val="0"/>
              <w:adjustRightInd w:val="0"/>
              <w:rPr>
                <w:rFonts w:ascii="Arial" w:hAnsi="Arial" w:cs="Arial"/>
              </w:rPr>
            </w:pPr>
            <w:r w:rsidRPr="002D0D8C">
              <w:rPr>
                <w:rFonts w:ascii="Arial" w:hAnsi="Arial" w:cs="Arial"/>
              </w:rPr>
              <w:t>zapewnienie</w:t>
            </w:r>
            <w:r w:rsidR="00667651">
              <w:rPr>
                <w:rFonts w:ascii="Arial" w:hAnsi="Arial" w:cs="Arial"/>
              </w:rPr>
              <w:t xml:space="preserve"> dostępu do produktów projektu </w:t>
            </w:r>
            <w:r w:rsidRPr="002D0D8C">
              <w:rPr>
                <w:rFonts w:ascii="Arial" w:hAnsi="Arial" w:cs="Arial"/>
              </w:rPr>
              <w:t>dla osób zniepełnosprawnością ruchową, wzrokową, słuchową, i innymi</w:t>
            </w:r>
          </w:p>
          <w:p w:rsidR="00492CBE" w:rsidRPr="002D0D8C" w:rsidRDefault="00990A14" w:rsidP="00492CBE">
            <w:pPr>
              <w:pStyle w:val="Akapitzlist"/>
              <w:numPr>
                <w:ilvl w:val="0"/>
                <w:numId w:val="37"/>
              </w:numPr>
              <w:autoSpaceDE w:val="0"/>
              <w:autoSpaceDN w:val="0"/>
              <w:adjustRightInd w:val="0"/>
              <w:rPr>
                <w:rFonts w:ascii="Arial" w:hAnsi="Arial" w:cs="Arial"/>
              </w:rPr>
            </w:pPr>
            <w:r>
              <w:rPr>
                <w:rFonts w:ascii="Arial" w:hAnsi="Arial" w:cs="Arial"/>
              </w:rPr>
              <w:t>p</w:t>
            </w:r>
            <w:r w:rsidR="00492CBE" w:rsidRPr="002D0D8C">
              <w:rPr>
                <w:rFonts w:ascii="Arial" w:hAnsi="Arial" w:cs="Arial"/>
              </w:rPr>
              <w:t>racownicy urzędu są przeszkoleni w obszarze komunikacji oraz obsługi osób z niepełnosprawności</w:t>
            </w:r>
            <w:r w:rsidR="00667651">
              <w:rPr>
                <w:rFonts w:ascii="Arial" w:hAnsi="Arial" w:cs="Arial"/>
              </w:rPr>
              <w:t>ą</w:t>
            </w:r>
            <w:r w:rsidR="00492CBE" w:rsidRPr="002D0D8C">
              <w:rPr>
                <w:rFonts w:ascii="Arial" w:hAnsi="Arial" w:cs="Arial"/>
              </w:rPr>
              <w:t>,</w:t>
            </w:r>
          </w:p>
          <w:p w:rsidR="00492CBE" w:rsidRPr="002D0D8C" w:rsidRDefault="00990A14" w:rsidP="00492CBE">
            <w:pPr>
              <w:pStyle w:val="Akapitzlist"/>
              <w:numPr>
                <w:ilvl w:val="0"/>
                <w:numId w:val="37"/>
              </w:numPr>
              <w:autoSpaceDE w:val="0"/>
              <w:autoSpaceDN w:val="0"/>
              <w:adjustRightInd w:val="0"/>
              <w:rPr>
                <w:rFonts w:ascii="Arial" w:hAnsi="Arial" w:cs="Arial"/>
              </w:rPr>
            </w:pPr>
            <w:r>
              <w:rPr>
                <w:rFonts w:ascii="Arial" w:hAnsi="Arial" w:cs="Arial"/>
              </w:rPr>
              <w:t>b</w:t>
            </w:r>
            <w:r w:rsidR="00492CBE" w:rsidRPr="002D0D8C">
              <w:rPr>
                <w:rFonts w:ascii="Arial" w:hAnsi="Arial" w:cs="Arial"/>
              </w:rPr>
              <w:t>iuro projektu jest dostosowane do potrzeb osób z niepełnosprawnością ruchową, posiada:parking dla os. niepełnosprawnych, przestrzeń ogólnodostępna nie posiada barier architektonicznych (progi, schody, itp.).</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rPr>
                <w:rFonts w:ascii="Arial" w:hAnsi="Arial" w:cs="Arial"/>
                <w:b/>
              </w:rPr>
            </w:pPr>
            <w:r w:rsidRPr="002D0D8C">
              <w:rPr>
                <w:rFonts w:ascii="Arial" w:hAnsi="Arial" w:cs="Arial"/>
                <w:b/>
              </w:rPr>
              <w:t>M1. Zasada równości kobiet i mężczyzn</w:t>
            </w:r>
          </w:p>
          <w:p w:rsidR="00492CBE" w:rsidRPr="002D0D8C" w:rsidRDefault="00492CBE" w:rsidP="00492CBE">
            <w:pPr>
              <w:autoSpaceDE w:val="0"/>
              <w:autoSpaceDN w:val="0"/>
              <w:adjustRightInd w:val="0"/>
              <w:rPr>
                <w:rFonts w:ascii="Arial" w:hAnsi="Arial" w:cs="Arial"/>
              </w:rPr>
            </w:pPr>
            <w:r w:rsidRPr="002D0D8C">
              <w:rPr>
                <w:rFonts w:ascii="Arial" w:hAnsi="Arial" w:cs="Arial"/>
              </w:rPr>
              <w:t>Wpływ: POZYTYWNY</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rPr>
                <w:rFonts w:ascii="Arial" w:hAnsi="Arial" w:cs="Arial"/>
              </w:rPr>
            </w:pPr>
            <w:r w:rsidRPr="002D0D8C">
              <w:rPr>
                <w:rFonts w:ascii="Arial" w:hAnsi="Arial" w:cs="Arial"/>
              </w:rPr>
              <w:t>Uzasadnienie:</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rPr>
                <w:rFonts w:ascii="Arial" w:hAnsi="Arial" w:cs="Arial"/>
              </w:rPr>
            </w:pPr>
            <w:r w:rsidRPr="002D0D8C">
              <w:rPr>
                <w:rFonts w:ascii="Arial" w:hAnsi="Arial" w:cs="Arial"/>
              </w:rPr>
              <w:t>Projekt z ofertą kulturalną w znaczący sposób wpisuje się w zasady równości kobiet i mężczyzn poprzez szereg działań i rozwiązań, które mają na celu zapewnienie dostępności i przeciwdziałanie stereotypom, co przyczyni się do budowania społeczeństwa opartego na równych szansach.</w:t>
            </w:r>
          </w:p>
          <w:p w:rsidR="00492CBE" w:rsidRPr="002D0D8C" w:rsidRDefault="00492CBE" w:rsidP="00492CBE">
            <w:pPr>
              <w:pStyle w:val="Akapitzlist"/>
              <w:numPr>
                <w:ilvl w:val="0"/>
                <w:numId w:val="38"/>
              </w:numPr>
              <w:autoSpaceDE w:val="0"/>
              <w:autoSpaceDN w:val="0"/>
              <w:adjustRightInd w:val="0"/>
              <w:rPr>
                <w:rFonts w:ascii="Arial" w:hAnsi="Arial" w:cs="Arial"/>
              </w:rPr>
            </w:pPr>
            <w:r w:rsidRPr="002D0D8C">
              <w:rPr>
                <w:rFonts w:ascii="Arial" w:hAnsi="Arial" w:cs="Arial"/>
                <w:b/>
                <w:bCs/>
              </w:rPr>
              <w:t>Dostęp do oferty kulturalnej dla wszystkich:</w:t>
            </w:r>
            <w:r w:rsidRPr="002D0D8C">
              <w:rPr>
                <w:rFonts w:ascii="Arial" w:hAnsi="Arial" w:cs="Arial"/>
              </w:rPr>
              <w:t xml:space="preserve"> Obiekt zostanie przystosowany tak, aby zapewnić dostępność usług kulturalnych dla każdej osoby niezależnie od płci, wieku czy niepełnosprawności. Sale, pomieszczenia i sprzęt będą dostosowane do potrzeb osób z różnymi niepełnosprawnościami (wzrokowymi, słuchowymi, ruchowymi), co umożliwi pełne uczestnictwo w wydarzeniach kulturalnych dla szerokiej grupy odbiorców.</w:t>
            </w:r>
          </w:p>
          <w:p w:rsidR="00492CBE" w:rsidRPr="002D0D8C" w:rsidRDefault="00492CBE" w:rsidP="00492CBE">
            <w:pPr>
              <w:pStyle w:val="Akapitzlist"/>
              <w:numPr>
                <w:ilvl w:val="0"/>
                <w:numId w:val="38"/>
              </w:numPr>
              <w:autoSpaceDE w:val="0"/>
              <w:autoSpaceDN w:val="0"/>
              <w:adjustRightInd w:val="0"/>
              <w:rPr>
                <w:rFonts w:ascii="Arial" w:hAnsi="Arial" w:cs="Arial"/>
              </w:rPr>
            </w:pPr>
            <w:r w:rsidRPr="002D0D8C">
              <w:rPr>
                <w:rFonts w:ascii="Arial" w:hAnsi="Arial" w:cs="Arial"/>
                <w:b/>
                <w:bCs/>
              </w:rPr>
              <w:t>Neutralność płci w materiałach i komunikacji:</w:t>
            </w:r>
            <w:r w:rsidRPr="002D0D8C">
              <w:rPr>
                <w:rFonts w:ascii="Arial" w:hAnsi="Arial" w:cs="Arial"/>
              </w:rPr>
              <w:t xml:space="preserve"> Wszystkie materiały promocyjne, plakaty, broszury i zaproszenia będą neutralne pod względem płci, wolne od stereotypów i uprzedzeń. Stosowany język będzie równościowy, co promuje </w:t>
            </w:r>
            <w:r w:rsidRPr="002D0D8C">
              <w:rPr>
                <w:rFonts w:ascii="Arial" w:hAnsi="Arial" w:cs="Arial"/>
              </w:rPr>
              <w:lastRenderedPageBreak/>
              <w:t>postawy sprzyjające równości płciowej i przeciwdziała utrwalaniu stereotypów.</w:t>
            </w:r>
          </w:p>
          <w:p w:rsidR="00492CBE" w:rsidRPr="002D0D8C" w:rsidRDefault="00492CBE" w:rsidP="00492CBE">
            <w:pPr>
              <w:pStyle w:val="Akapitzlist"/>
              <w:numPr>
                <w:ilvl w:val="0"/>
                <w:numId w:val="38"/>
              </w:numPr>
              <w:autoSpaceDE w:val="0"/>
              <w:autoSpaceDN w:val="0"/>
              <w:adjustRightInd w:val="0"/>
              <w:rPr>
                <w:rFonts w:ascii="Arial" w:hAnsi="Arial" w:cs="Arial"/>
              </w:rPr>
            </w:pPr>
            <w:r w:rsidRPr="002D0D8C">
              <w:rPr>
                <w:rFonts w:ascii="Arial" w:hAnsi="Arial" w:cs="Arial"/>
                <w:b/>
                <w:bCs/>
              </w:rPr>
              <w:t>Przeciwdziałanie stereotypom płciowym:</w:t>
            </w:r>
            <w:r w:rsidRPr="002D0D8C">
              <w:rPr>
                <w:rFonts w:ascii="Arial" w:hAnsi="Arial" w:cs="Arial"/>
              </w:rPr>
              <w:t xml:space="preserve"> W ofercie kulturalnej będą realizowane inicjatywy promujące równouprawnienie, różnorodność i szacunek wobec obu płci, co wspiera edukację społeczną i pozytywne postawy wobec równych szans.</w:t>
            </w:r>
          </w:p>
          <w:p w:rsidR="00492CBE" w:rsidRPr="002D0D8C" w:rsidRDefault="00492CBE" w:rsidP="00492CBE">
            <w:pPr>
              <w:pStyle w:val="Akapitzlist"/>
              <w:numPr>
                <w:ilvl w:val="0"/>
                <w:numId w:val="38"/>
              </w:numPr>
              <w:autoSpaceDE w:val="0"/>
              <w:autoSpaceDN w:val="0"/>
              <w:adjustRightInd w:val="0"/>
              <w:rPr>
                <w:rFonts w:ascii="Arial" w:hAnsi="Arial" w:cs="Arial"/>
              </w:rPr>
            </w:pPr>
            <w:r w:rsidRPr="002D0D8C">
              <w:rPr>
                <w:rFonts w:ascii="Arial" w:hAnsi="Arial" w:cs="Arial"/>
                <w:b/>
                <w:bCs/>
              </w:rPr>
              <w:t>Zasady równości w realizacji projektu:</w:t>
            </w:r>
            <w:r w:rsidRPr="002D0D8C">
              <w:rPr>
                <w:rFonts w:ascii="Arial" w:hAnsi="Arial" w:cs="Arial"/>
              </w:rPr>
              <w:t xml:space="preserve"> Dobór osób zaangażowanych </w:t>
            </w:r>
            <w:r w:rsidR="00667651">
              <w:rPr>
                <w:rFonts w:ascii="Arial" w:hAnsi="Arial" w:cs="Arial"/>
              </w:rPr>
              <w:br/>
            </w:r>
            <w:r w:rsidRPr="002D0D8C">
              <w:rPr>
                <w:rFonts w:ascii="Arial" w:hAnsi="Arial" w:cs="Arial"/>
              </w:rPr>
              <w:t xml:space="preserve">w realizację projektu i planowane działania będzie oparty na kompetencjach </w:t>
            </w:r>
            <w:r w:rsidR="00667651">
              <w:rPr>
                <w:rFonts w:ascii="Arial" w:hAnsi="Arial" w:cs="Arial"/>
              </w:rPr>
              <w:br/>
            </w:r>
            <w:r w:rsidRPr="002D0D8C">
              <w:rPr>
                <w:rFonts w:ascii="Arial" w:hAnsi="Arial" w:cs="Arial"/>
              </w:rPr>
              <w:t>i kwalifikacjach, a nie na płci, co stanie się przykładem równościowych standardów w miejscu realizacji.</w:t>
            </w:r>
          </w:p>
          <w:p w:rsidR="00492CBE" w:rsidRPr="002D0D8C" w:rsidRDefault="00492CBE" w:rsidP="00492CBE">
            <w:pPr>
              <w:pStyle w:val="Akapitzlist"/>
              <w:numPr>
                <w:ilvl w:val="0"/>
                <w:numId w:val="38"/>
              </w:numPr>
              <w:autoSpaceDE w:val="0"/>
              <w:autoSpaceDN w:val="0"/>
              <w:adjustRightInd w:val="0"/>
              <w:rPr>
                <w:rFonts w:ascii="Arial" w:hAnsi="Arial" w:cs="Arial"/>
              </w:rPr>
            </w:pPr>
            <w:r w:rsidRPr="002D0D8C">
              <w:rPr>
                <w:rFonts w:ascii="Arial" w:hAnsi="Arial" w:cs="Arial"/>
                <w:b/>
                <w:bCs/>
              </w:rPr>
              <w:t>Działania w urzędzie oraz w zamówieniach publicznych:</w:t>
            </w:r>
            <w:r w:rsidRPr="002D0D8C">
              <w:rPr>
                <w:rFonts w:ascii="Arial" w:hAnsi="Arial" w:cs="Arial"/>
              </w:rPr>
              <w:t xml:space="preserve"> W urzędzie i podczas zamówień publicznych zostaną wprowadzone procedury promujące równość </w:t>
            </w:r>
            <w:r w:rsidR="00667651">
              <w:rPr>
                <w:rFonts w:ascii="Arial" w:hAnsi="Arial" w:cs="Arial"/>
              </w:rPr>
              <w:br/>
            </w:r>
            <w:r w:rsidRPr="002D0D8C">
              <w:rPr>
                <w:rFonts w:ascii="Arial" w:hAnsi="Arial" w:cs="Arial"/>
              </w:rPr>
              <w:t xml:space="preserve">i zrównoważony rozwój. System wynagradzania będzie oparty na kompetencjach, a elastyczny czas pracy oraz programy szkoleniowe będą sprzyjały równości </w:t>
            </w:r>
            <w:r w:rsidR="00667651">
              <w:rPr>
                <w:rFonts w:ascii="Arial" w:hAnsi="Arial" w:cs="Arial"/>
              </w:rPr>
              <w:br/>
            </w:r>
            <w:r w:rsidRPr="002D0D8C">
              <w:rPr>
                <w:rFonts w:ascii="Arial" w:hAnsi="Arial" w:cs="Arial"/>
              </w:rPr>
              <w:t>i przeciwdziałaniu dyskryminacji.</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spacing w:after="200" w:line="276" w:lineRule="auto"/>
              <w:rPr>
                <w:rFonts w:ascii="Arial" w:hAnsi="Arial" w:cs="Arial"/>
                <w:b/>
              </w:rPr>
            </w:pPr>
            <w:r w:rsidRPr="002D0D8C">
              <w:rPr>
                <w:rFonts w:ascii="Arial" w:hAnsi="Arial" w:cs="Arial"/>
                <w:b/>
              </w:rPr>
              <w:t>M2. Zasada równości szans i niedyskryminacji</w:t>
            </w:r>
          </w:p>
          <w:p w:rsidR="00492CBE" w:rsidRPr="002D0D8C" w:rsidRDefault="00492CBE" w:rsidP="00492CBE">
            <w:pPr>
              <w:autoSpaceDE w:val="0"/>
              <w:autoSpaceDN w:val="0"/>
              <w:adjustRightInd w:val="0"/>
              <w:rPr>
                <w:rFonts w:ascii="Arial" w:hAnsi="Arial" w:cs="Arial"/>
              </w:rPr>
            </w:pPr>
            <w:r w:rsidRPr="002D0D8C">
              <w:rPr>
                <w:rFonts w:ascii="Arial" w:hAnsi="Arial" w:cs="Arial"/>
              </w:rPr>
              <w:t>Wpływ: POZYTYWNY</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rPr>
                <w:rFonts w:ascii="Arial" w:hAnsi="Arial" w:cs="Arial"/>
              </w:rPr>
            </w:pPr>
            <w:r w:rsidRPr="002D0D8C">
              <w:rPr>
                <w:rFonts w:ascii="Arial" w:hAnsi="Arial" w:cs="Arial"/>
              </w:rPr>
              <w:t>Uzasadnienie:</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rPr>
                <w:rFonts w:ascii="Arial" w:hAnsi="Arial" w:cs="Arial"/>
              </w:rPr>
            </w:pPr>
            <w:r w:rsidRPr="002D0D8C">
              <w:rPr>
                <w:rFonts w:ascii="Arial" w:hAnsi="Arial" w:cs="Arial"/>
              </w:rPr>
              <w:t>Projekt w pełni spełnia zasadę równości szans i niedyskryminacji, gdyż umożliwia wszystkim osobom – bez względu na płeć, wiek, niepełnosprawność, rasę lub pochodzenie etniczn</w:t>
            </w:r>
            <w:r w:rsidR="00667651">
              <w:rPr>
                <w:rFonts w:ascii="Arial" w:hAnsi="Arial" w:cs="Arial"/>
              </w:rPr>
              <w:t>e, wyznawaną religię</w:t>
            </w:r>
            <w:r w:rsidRPr="002D0D8C">
              <w:rPr>
                <w:rFonts w:ascii="Arial" w:hAnsi="Arial" w:cs="Arial"/>
              </w:rPr>
              <w:t xml:space="preserve"> lub światopogląd, orientację seksualną – sprawiedliwe i pełne uczestnictwo we wszystkich dziedzinach życia na jednakowych zasadach.</w:t>
            </w:r>
          </w:p>
          <w:p w:rsidR="00492CBE" w:rsidRPr="002D0D8C" w:rsidRDefault="00492CBE" w:rsidP="00492CBE">
            <w:pPr>
              <w:autoSpaceDE w:val="0"/>
              <w:autoSpaceDN w:val="0"/>
              <w:adjustRightInd w:val="0"/>
              <w:rPr>
                <w:rFonts w:ascii="Arial" w:hAnsi="Arial" w:cs="Arial"/>
              </w:rPr>
            </w:pPr>
            <w:r w:rsidRPr="002D0D8C">
              <w:rPr>
                <w:rFonts w:ascii="Arial" w:hAnsi="Arial" w:cs="Arial"/>
              </w:rPr>
              <w:t xml:space="preserve">W projekcie zostanie zastosowany </w:t>
            </w:r>
            <w:r w:rsidRPr="002D0D8C">
              <w:rPr>
                <w:rFonts w:ascii="Arial" w:hAnsi="Arial" w:cs="Arial"/>
                <w:b/>
                <w:bCs/>
              </w:rPr>
              <w:t xml:space="preserve">każdy adekwatny do realizowanych działań rodzaj standardu dostępności - </w:t>
            </w:r>
            <w:r w:rsidRPr="002D0D8C">
              <w:rPr>
                <w:rFonts w:ascii="Arial" w:hAnsi="Arial" w:cs="Arial"/>
              </w:rPr>
              <w:t>zgodnie z załącznikiem nr 2 do Wytycznych dotyczących realizacji zasad równościowych w ramach funduszy unijnych na lata 2021-2027 Standardy dostępności dla polityki spójności 2021-2027.</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Standardy dostępności</w:t>
            </w:r>
            <w:r w:rsidRPr="002D0D8C">
              <w:rPr>
                <w:rFonts w:ascii="Arial" w:hAnsi="Arial" w:cs="Arial"/>
              </w:rPr>
              <w:t xml:space="preserve">: </w:t>
            </w:r>
          </w:p>
          <w:p w:rsidR="00492CBE" w:rsidRPr="002D0D8C" w:rsidRDefault="00492CBE" w:rsidP="00492CBE">
            <w:pPr>
              <w:autoSpaceDE w:val="0"/>
              <w:autoSpaceDN w:val="0"/>
              <w:adjustRightInd w:val="0"/>
              <w:rPr>
                <w:rFonts w:ascii="Arial" w:hAnsi="Arial" w:cs="Arial"/>
              </w:rPr>
            </w:pPr>
            <w:r w:rsidRPr="002D0D8C">
              <w:rPr>
                <w:rFonts w:ascii="Arial" w:hAnsi="Arial" w:cs="Arial"/>
              </w:rPr>
              <w:t>I</w:t>
            </w:r>
            <w:r w:rsidRPr="002D0D8C">
              <w:rPr>
                <w:rFonts w:ascii="Arial" w:hAnsi="Arial" w:cs="Arial"/>
                <w:u w:val="single"/>
              </w:rPr>
              <w:t>nformacyjno-promocyjny</w:t>
            </w:r>
            <w:r w:rsidRPr="002D0D8C">
              <w:rPr>
                <w:rFonts w:ascii="Arial" w:hAnsi="Arial" w:cs="Arial"/>
              </w:rPr>
              <w:t>:</w:t>
            </w:r>
          </w:p>
          <w:p w:rsidR="00492CBE" w:rsidRPr="002D0D8C" w:rsidRDefault="00492CBE" w:rsidP="00492CBE">
            <w:pPr>
              <w:autoSpaceDE w:val="0"/>
              <w:autoSpaceDN w:val="0"/>
              <w:adjustRightInd w:val="0"/>
              <w:rPr>
                <w:rFonts w:ascii="Arial" w:hAnsi="Arial" w:cs="Arial"/>
              </w:rPr>
            </w:pPr>
            <w:r w:rsidRPr="002D0D8C">
              <w:rPr>
                <w:rFonts w:ascii="Arial" w:hAnsi="Arial" w:cs="Arial"/>
              </w:rPr>
              <w:t xml:space="preserve">materiały informacyjne o projekcie i dokumenty rekrutacyjne są przygotowane </w:t>
            </w:r>
            <w:r w:rsidR="00667651">
              <w:rPr>
                <w:rFonts w:ascii="Arial" w:hAnsi="Arial" w:cs="Arial"/>
              </w:rPr>
              <w:br/>
            </w:r>
            <w:r w:rsidRPr="002D0D8C">
              <w:rPr>
                <w:rFonts w:ascii="Arial" w:hAnsi="Arial" w:cs="Arial"/>
              </w:rPr>
              <w:t>w sposób dostępny i są udostępniane co najmniej w wersji elektronicznej,</w:t>
            </w:r>
          </w:p>
          <w:p w:rsidR="00492CBE" w:rsidRPr="002D0D8C" w:rsidRDefault="00492CBE" w:rsidP="00492CBE">
            <w:pPr>
              <w:autoSpaceDE w:val="0"/>
              <w:autoSpaceDN w:val="0"/>
              <w:adjustRightInd w:val="0"/>
              <w:rPr>
                <w:rFonts w:ascii="Arial" w:hAnsi="Arial" w:cs="Arial"/>
              </w:rPr>
            </w:pPr>
            <w:r w:rsidRPr="002D0D8C">
              <w:rPr>
                <w:rFonts w:ascii="Arial" w:hAnsi="Arial" w:cs="Arial"/>
              </w:rPr>
              <w:t xml:space="preserve">komunikacja na linii beneficjent – uczestnik/czka projektu jest zapewniona, przez co </w:t>
            </w:r>
            <w:r w:rsidRPr="002D0D8C">
              <w:rPr>
                <w:rFonts w:ascii="Arial" w:hAnsi="Arial" w:cs="Arial"/>
              </w:rPr>
              <w:lastRenderedPageBreak/>
              <w:t>najmniej dwa sposoby komunikacji (na przykład z wykorzystaniem telefonu, e-maila, spotkania osobistego lub przez osobę trzecią na przykład opiekuna, członka rodziny),</w:t>
            </w:r>
          </w:p>
          <w:p w:rsidR="00492CBE" w:rsidRPr="002D0D8C" w:rsidRDefault="00492CBE" w:rsidP="00492CBE">
            <w:pPr>
              <w:autoSpaceDE w:val="0"/>
              <w:autoSpaceDN w:val="0"/>
              <w:adjustRightInd w:val="0"/>
              <w:rPr>
                <w:rFonts w:ascii="Arial" w:hAnsi="Arial" w:cs="Arial"/>
              </w:rPr>
            </w:pPr>
            <w:r w:rsidRPr="002D0D8C">
              <w:rPr>
                <w:rFonts w:ascii="Arial" w:hAnsi="Arial" w:cs="Arial"/>
              </w:rPr>
              <w:t>formularze wykorzystywane w procesie rekrutacji zawierają co najmniej jedno pytanie o szczególne potrzeby uczestnika/</w:t>
            </w:r>
            <w:proofErr w:type="spellStart"/>
            <w:r w:rsidRPr="002D0D8C">
              <w:rPr>
                <w:rFonts w:ascii="Arial" w:hAnsi="Arial" w:cs="Arial"/>
              </w:rPr>
              <w:t>czki</w:t>
            </w:r>
            <w:proofErr w:type="spellEnd"/>
            <w:r w:rsidRPr="002D0D8C">
              <w:rPr>
                <w:rFonts w:ascii="Arial" w:hAnsi="Arial" w:cs="Arial"/>
              </w:rPr>
              <w:t xml:space="preserve"> projektu.</w:t>
            </w:r>
          </w:p>
          <w:p w:rsidR="00492CBE" w:rsidRPr="002D0D8C" w:rsidRDefault="00492CBE" w:rsidP="00492CBE">
            <w:pPr>
              <w:autoSpaceDE w:val="0"/>
              <w:autoSpaceDN w:val="0"/>
              <w:adjustRightInd w:val="0"/>
              <w:rPr>
                <w:rFonts w:ascii="Arial" w:hAnsi="Arial" w:cs="Arial"/>
              </w:rPr>
            </w:pPr>
            <w:r w:rsidRPr="002D0D8C">
              <w:rPr>
                <w:rFonts w:ascii="Arial" w:hAnsi="Arial" w:cs="Arial"/>
                <w:u w:val="single"/>
              </w:rPr>
              <w:t>Cyfrowy</w:t>
            </w:r>
          </w:p>
          <w:p w:rsidR="00492CBE" w:rsidRPr="002D0D8C" w:rsidRDefault="00492CBE" w:rsidP="00492CBE">
            <w:pPr>
              <w:autoSpaceDE w:val="0"/>
              <w:autoSpaceDN w:val="0"/>
              <w:adjustRightInd w:val="0"/>
              <w:rPr>
                <w:rFonts w:ascii="Arial" w:hAnsi="Arial" w:cs="Arial"/>
              </w:rPr>
            </w:pPr>
            <w:r w:rsidRPr="002D0D8C">
              <w:rPr>
                <w:rFonts w:ascii="Arial" w:hAnsi="Arial" w:cs="Arial"/>
              </w:rPr>
              <w:t xml:space="preserve">Informacje o projekcie na stronie internetowej lub w </w:t>
            </w:r>
            <w:proofErr w:type="spellStart"/>
            <w:r w:rsidRPr="002D0D8C">
              <w:rPr>
                <w:rFonts w:ascii="Arial" w:hAnsi="Arial" w:cs="Arial"/>
              </w:rPr>
              <w:t>social</w:t>
            </w:r>
            <w:proofErr w:type="spellEnd"/>
            <w:r w:rsidRPr="002D0D8C">
              <w:rPr>
                <w:rFonts w:ascii="Arial" w:hAnsi="Arial" w:cs="Arial"/>
              </w:rPr>
              <w:t xml:space="preserve"> mediach, która spełnia standard </w:t>
            </w:r>
            <w:r w:rsidRPr="002D0D8C">
              <w:rPr>
                <w:rFonts w:ascii="Arial" w:hAnsi="Arial" w:cs="Arial"/>
                <w:b/>
                <w:bCs/>
              </w:rPr>
              <w:t>WCAG 2.1 na poziomie AA</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Standardy dostępności</w:t>
            </w:r>
            <w:r w:rsidRPr="002D0D8C">
              <w:rPr>
                <w:rFonts w:ascii="Arial" w:hAnsi="Arial" w:cs="Arial"/>
              </w:rPr>
              <w:t xml:space="preserve">: </w:t>
            </w:r>
          </w:p>
          <w:p w:rsidR="00492CBE" w:rsidRPr="002D0D8C" w:rsidRDefault="00492CBE" w:rsidP="00492CBE">
            <w:pPr>
              <w:autoSpaceDE w:val="0"/>
              <w:autoSpaceDN w:val="0"/>
              <w:adjustRightInd w:val="0"/>
              <w:rPr>
                <w:rFonts w:ascii="Arial" w:hAnsi="Arial" w:cs="Arial"/>
              </w:rPr>
            </w:pPr>
            <w:r w:rsidRPr="002D0D8C">
              <w:rPr>
                <w:rFonts w:ascii="Arial" w:hAnsi="Arial" w:cs="Arial"/>
                <w:u w:val="single"/>
              </w:rPr>
              <w:t>Transportowy</w:t>
            </w:r>
          </w:p>
          <w:p w:rsidR="00492CBE" w:rsidRPr="002D0D8C" w:rsidRDefault="00492CBE" w:rsidP="00492CBE">
            <w:pPr>
              <w:autoSpaceDE w:val="0"/>
              <w:autoSpaceDN w:val="0"/>
              <w:adjustRightInd w:val="0"/>
              <w:rPr>
                <w:rFonts w:ascii="Arial" w:hAnsi="Arial" w:cs="Arial"/>
              </w:rPr>
            </w:pPr>
            <w:r w:rsidRPr="002D0D8C">
              <w:rPr>
                <w:rFonts w:ascii="Arial" w:hAnsi="Arial" w:cs="Arial"/>
                <w:u w:val="single"/>
              </w:rPr>
              <w:t xml:space="preserve">Architektoniczny/sposób zapewnienia dostępności architektonicznej </w:t>
            </w:r>
          </w:p>
          <w:p w:rsidR="00492CBE" w:rsidRPr="002D0D8C" w:rsidRDefault="00492CBE" w:rsidP="00492CBE">
            <w:pPr>
              <w:autoSpaceDE w:val="0"/>
              <w:autoSpaceDN w:val="0"/>
              <w:adjustRightInd w:val="0"/>
              <w:rPr>
                <w:rFonts w:ascii="Arial" w:hAnsi="Arial" w:cs="Arial"/>
              </w:rPr>
            </w:pPr>
            <w:r w:rsidRPr="002D0D8C">
              <w:rPr>
                <w:rFonts w:ascii="Arial" w:hAnsi="Arial" w:cs="Arial"/>
              </w:rPr>
              <w:t xml:space="preserve">Dostępnośćpomieszczeń i budynków, w którym realizowane będą: </w:t>
            </w:r>
            <w:r w:rsidRPr="002D0D8C">
              <w:rPr>
                <w:rFonts w:ascii="Arial" w:hAnsi="Arial" w:cs="Arial"/>
                <w:b/>
                <w:bCs/>
              </w:rPr>
              <w:t>rekrutacja, wsparcie</w:t>
            </w:r>
            <w:r w:rsidRPr="002D0D8C">
              <w:rPr>
                <w:rFonts w:ascii="Arial" w:hAnsi="Arial" w:cs="Arial"/>
              </w:rPr>
              <w:t xml:space="preserve"> dla uczestników/ uczestniczek oraz prowadzone będzie </w:t>
            </w:r>
            <w:r w:rsidRPr="002D0D8C">
              <w:rPr>
                <w:rFonts w:ascii="Arial" w:hAnsi="Arial" w:cs="Arial"/>
                <w:b/>
                <w:bCs/>
              </w:rPr>
              <w:t>biuro projektu</w:t>
            </w:r>
            <w:r w:rsidRPr="002D0D8C">
              <w:rPr>
                <w:rFonts w:ascii="Arial" w:hAnsi="Arial" w:cs="Arial"/>
              </w:rPr>
              <w:t xml:space="preserve">, </w:t>
            </w:r>
            <w:r w:rsidR="00667651">
              <w:rPr>
                <w:rFonts w:ascii="Arial" w:hAnsi="Arial" w:cs="Arial"/>
              </w:rPr>
              <w:br/>
            </w:r>
            <w:r w:rsidRPr="002D0D8C">
              <w:rPr>
                <w:rFonts w:ascii="Arial" w:hAnsi="Arial" w:cs="Arial"/>
              </w:rPr>
              <w:t>w szczególności opis dotyczący:</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wejścia do budynku</w:t>
            </w:r>
            <w:r w:rsidRPr="002D0D8C">
              <w:rPr>
                <w:rFonts w:ascii="Arial" w:hAnsi="Arial" w:cs="Arial"/>
              </w:rPr>
              <w:t xml:space="preserve"> – czy nie ma schodów/stopni, a jeśli są, to czy zapewniono pochylnię/windę/platformę, czy została zapewniona przestrzeń manewrow</w:t>
            </w:r>
            <w:r w:rsidR="002175C0">
              <w:rPr>
                <w:rFonts w:ascii="Arial" w:hAnsi="Arial" w:cs="Arial"/>
              </w:rPr>
              <w:t xml:space="preserve">a, odpowiednia szerokość drzwi, </w:t>
            </w:r>
            <w:r w:rsidRPr="002D0D8C">
              <w:rPr>
                <w:rFonts w:ascii="Arial" w:hAnsi="Arial" w:cs="Arial"/>
              </w:rPr>
              <w:t>zasygnalizowane pasem ostrzegawczym</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poruszania się po budynku</w:t>
            </w:r>
            <w:r w:rsidRPr="002D0D8C">
              <w:rPr>
                <w:rFonts w:ascii="Arial" w:hAnsi="Arial" w:cs="Arial"/>
              </w:rPr>
              <w:t xml:space="preserve"> – kondygnację, na której realizowane będzie wsparcie/rekrutacja/biuro projektu, a jeśli jest ono usytuowane w miejscu, do którego prowadzą schody/stopnie, to czy zapewniono pochylnię/windę/platformę, odpowiednie oznaczenia schodów, </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toalety</w:t>
            </w:r>
            <w:r w:rsidRPr="002D0D8C">
              <w:rPr>
                <w:rFonts w:ascii="Arial" w:hAnsi="Arial" w:cs="Arial"/>
              </w:rPr>
              <w:t xml:space="preserve"> – czy jest dostosowana do potrzeb osób z niepełnosprawnościami, a jeśli jest usytuowana w miejscu, do którego prowadzą schody/stopnie, to czy zapewniono pochylnię/windę/platformę</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parkingu dla osób z niepełnosprawnościami</w:t>
            </w:r>
            <w:r w:rsidRPr="002D0D8C">
              <w:rPr>
                <w:rFonts w:ascii="Arial" w:hAnsi="Arial" w:cs="Arial"/>
              </w:rPr>
              <w:t xml:space="preserve"> – czy jest wydzielony i oznaczony</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pętli indukcyjnej</w:t>
            </w:r>
            <w:r w:rsidRPr="002D0D8C">
              <w:rPr>
                <w:rFonts w:ascii="Arial" w:hAnsi="Arial" w:cs="Arial"/>
              </w:rPr>
              <w:t xml:space="preserve"> i usługa tłumacza PJM (lub ewentualnie usługa video-tłumacza)</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oznaczeń w alfabecie Braille’a</w:t>
            </w:r>
            <w:r w:rsidRPr="002D0D8C">
              <w:rPr>
                <w:rFonts w:ascii="Arial" w:hAnsi="Arial" w:cs="Arial"/>
              </w:rPr>
              <w:t xml:space="preserve"> – biuro projektu/miejsca rekrutacji oraz miejsce realizacji wsparcia </w:t>
            </w:r>
          </w:p>
          <w:p w:rsidR="00492CBE" w:rsidRPr="002D0D8C" w:rsidRDefault="00492CBE" w:rsidP="00492CBE">
            <w:pPr>
              <w:autoSpaceDE w:val="0"/>
              <w:autoSpaceDN w:val="0"/>
              <w:adjustRightInd w:val="0"/>
              <w:rPr>
                <w:rFonts w:ascii="Arial" w:hAnsi="Arial" w:cs="Arial"/>
              </w:rPr>
            </w:pPr>
            <w:r w:rsidRPr="002D0D8C">
              <w:rPr>
                <w:rFonts w:ascii="Arial" w:hAnsi="Arial" w:cs="Arial"/>
              </w:rPr>
              <w:t>możliwości wejścia i uczestniczenia z psem asystującym</w:t>
            </w:r>
          </w:p>
          <w:p w:rsidR="00492CBE" w:rsidRPr="002D0D8C" w:rsidRDefault="00492CBE" w:rsidP="00492CBE">
            <w:pPr>
              <w:autoSpaceDE w:val="0"/>
              <w:autoSpaceDN w:val="0"/>
              <w:adjustRightInd w:val="0"/>
              <w:rPr>
                <w:rFonts w:ascii="Arial" w:hAnsi="Arial" w:cs="Arial"/>
              </w:rPr>
            </w:pPr>
            <w:r w:rsidRPr="002D0D8C">
              <w:rPr>
                <w:rFonts w:ascii="Arial" w:hAnsi="Arial" w:cs="Arial"/>
              </w:rPr>
              <w:t>zapewnienie wsparcie asystenta</w:t>
            </w:r>
          </w:p>
          <w:p w:rsidR="00492CBE" w:rsidRPr="002D0D8C" w:rsidRDefault="00492CBE" w:rsidP="00492CBE">
            <w:pPr>
              <w:autoSpaceDE w:val="0"/>
              <w:autoSpaceDN w:val="0"/>
              <w:adjustRightInd w:val="0"/>
              <w:rPr>
                <w:rFonts w:ascii="Arial" w:hAnsi="Arial" w:cs="Arial"/>
              </w:rPr>
            </w:pPr>
            <w:r w:rsidRPr="002D0D8C">
              <w:rPr>
                <w:rFonts w:ascii="Arial" w:hAnsi="Arial" w:cs="Arial"/>
              </w:rPr>
              <w:t xml:space="preserve">materiały informacyjne o projekcie i dokumenty rekrutacyjne są przygotowane </w:t>
            </w:r>
            <w:r w:rsidR="002175C0">
              <w:rPr>
                <w:rFonts w:ascii="Arial" w:hAnsi="Arial" w:cs="Arial"/>
              </w:rPr>
              <w:br/>
            </w:r>
            <w:r w:rsidRPr="002D0D8C">
              <w:rPr>
                <w:rFonts w:ascii="Arial" w:hAnsi="Arial" w:cs="Arial"/>
              </w:rPr>
              <w:t>w sposób dostępny i są udostępniane co najmniej w wersji elektronicznej</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spacing w:after="200" w:line="276" w:lineRule="auto"/>
              <w:rPr>
                <w:rFonts w:ascii="Arial" w:hAnsi="Arial" w:cs="Arial"/>
                <w:b/>
              </w:rPr>
            </w:pPr>
            <w:r w:rsidRPr="002D0D8C">
              <w:rPr>
                <w:rFonts w:ascii="Arial" w:hAnsi="Arial" w:cs="Arial"/>
                <w:b/>
              </w:rPr>
              <w:t>M3. Zasada zrównoważonego rozwoju oraz zasada „nie czyń poważnych szkód”</w:t>
            </w:r>
          </w:p>
          <w:p w:rsidR="00492CBE" w:rsidRPr="002D0D8C" w:rsidRDefault="00492CBE" w:rsidP="00492CBE">
            <w:pPr>
              <w:autoSpaceDE w:val="0"/>
              <w:autoSpaceDN w:val="0"/>
              <w:adjustRightInd w:val="0"/>
              <w:rPr>
                <w:rFonts w:ascii="Arial" w:hAnsi="Arial" w:cs="Arial"/>
              </w:rPr>
            </w:pPr>
            <w:r w:rsidRPr="002D0D8C">
              <w:rPr>
                <w:rFonts w:ascii="Arial" w:hAnsi="Arial" w:cs="Arial"/>
              </w:rPr>
              <w:t>Wpływ: POZYTYWNY</w:t>
            </w:r>
          </w:p>
          <w:p w:rsidR="00492CBE" w:rsidRPr="002D0D8C" w:rsidRDefault="00492CBE" w:rsidP="00492CBE">
            <w:pPr>
              <w:autoSpaceDE w:val="0"/>
              <w:autoSpaceDN w:val="0"/>
              <w:adjustRightInd w:val="0"/>
              <w:rPr>
                <w:rFonts w:ascii="Arial" w:hAnsi="Arial" w:cs="Arial"/>
              </w:rPr>
            </w:pPr>
          </w:p>
          <w:p w:rsidR="00492CBE" w:rsidRPr="002D0D8C" w:rsidRDefault="00492CBE" w:rsidP="00492CBE">
            <w:pPr>
              <w:autoSpaceDE w:val="0"/>
              <w:autoSpaceDN w:val="0"/>
              <w:adjustRightInd w:val="0"/>
              <w:rPr>
                <w:rFonts w:ascii="Arial" w:hAnsi="Arial" w:cs="Arial"/>
              </w:rPr>
            </w:pPr>
            <w:r w:rsidRPr="002D0D8C">
              <w:rPr>
                <w:rFonts w:ascii="Arial" w:hAnsi="Arial" w:cs="Arial"/>
              </w:rPr>
              <w:t>Uzasadnienie:</w:t>
            </w:r>
          </w:p>
          <w:p w:rsidR="00492CBE" w:rsidRPr="002D0D8C" w:rsidRDefault="00492CBE" w:rsidP="00492CBE">
            <w:pPr>
              <w:autoSpaceDE w:val="0"/>
              <w:autoSpaceDN w:val="0"/>
              <w:adjustRightInd w:val="0"/>
              <w:rPr>
                <w:rFonts w:ascii="Arial" w:hAnsi="Arial" w:cs="Arial"/>
              </w:rPr>
            </w:pPr>
            <w:r w:rsidRPr="002D0D8C">
              <w:rPr>
                <w:rFonts w:ascii="Arial" w:hAnsi="Arial" w:cs="Arial"/>
              </w:rPr>
              <w:t>Zasada zrównoważonego rozwoju oraz zasada „nie czyń poważnych szkód” są spełnione na wszystkich etapach realizacji projektu, co jest widoczne poprzez następujące działania:</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Projektowanie przyjazne środowisku:</w:t>
            </w:r>
            <w:r w:rsidRPr="002D0D8C">
              <w:rPr>
                <w:rFonts w:ascii="Arial" w:hAnsi="Arial" w:cs="Arial"/>
              </w:rPr>
              <w:t xml:space="preserve"> Obiekt zostanie wzniesiony z użyciem tradycyjnych, sprawdzonych technologii budowlanych, które nie naruszają równowagi ekologicznej i minimalizują negatywny wpływ na otaczające środowisko.</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Efektywne i ekologiczne rozwiązania technologiczne:</w:t>
            </w:r>
            <w:r w:rsidRPr="002D0D8C">
              <w:rPr>
                <w:rFonts w:ascii="Arial" w:hAnsi="Arial" w:cs="Arial"/>
              </w:rPr>
              <w:t xml:space="preserve"> Ogrzewanie budynku zostanie zrealizowane za pomocą kotła gazowego, który zapewni niskie emisje zanieczyszczeń. Dodatkowo, zastosowany zostanie system oszczędzania wody </w:t>
            </w:r>
            <w:r w:rsidR="002175C0">
              <w:rPr>
                <w:rFonts w:ascii="Arial" w:hAnsi="Arial" w:cs="Arial"/>
              </w:rPr>
              <w:br/>
            </w:r>
            <w:r w:rsidRPr="002D0D8C">
              <w:rPr>
                <w:rFonts w:ascii="Arial" w:hAnsi="Arial" w:cs="Arial"/>
              </w:rPr>
              <w:t>w toaletach i umywalkach, co wpłynie na redukcję zużycia zasobów naturalnych.</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Odpowiednia segregacja i utylizacja odpadów:</w:t>
            </w:r>
            <w:r w:rsidRPr="002D0D8C">
              <w:rPr>
                <w:rFonts w:ascii="Arial" w:hAnsi="Arial" w:cs="Arial"/>
              </w:rPr>
              <w:t xml:space="preserve"> Na każdej kondygnacji wydzielono specjalne miejsca na sprzęt sprzątający oraz odpady niebezpieczne, wyposażone </w:t>
            </w:r>
            <w:r w:rsidR="002175C0">
              <w:rPr>
                <w:rFonts w:ascii="Arial" w:hAnsi="Arial" w:cs="Arial"/>
              </w:rPr>
              <w:br/>
            </w:r>
            <w:r w:rsidRPr="002D0D8C">
              <w:rPr>
                <w:rFonts w:ascii="Arial" w:hAnsi="Arial" w:cs="Arial"/>
              </w:rPr>
              <w:t>w odpowiednie urządzenia chłodnicze i umywalki do higieny rąk. Odpady te będą zbierane i przekazywane do specjalistycznych firm zajmujących się ich bezpieczną utylizacją, co zapewni ochronę środowiska.</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Rozwiązania służące minimalizacji emisji:</w:t>
            </w:r>
            <w:r w:rsidRPr="002D0D8C">
              <w:rPr>
                <w:rFonts w:ascii="Arial" w:hAnsi="Arial" w:cs="Arial"/>
              </w:rPr>
              <w:t xml:space="preserve"> Budynek nie generuje hałasu ani wibracji, co przyczynia się do zachowania jakości życia mieszkańców i sąsiedztwa, </w:t>
            </w:r>
            <w:r w:rsidR="002175C0">
              <w:rPr>
                <w:rFonts w:ascii="Arial" w:hAnsi="Arial" w:cs="Arial"/>
              </w:rPr>
              <w:br/>
            </w:r>
            <w:r w:rsidRPr="002D0D8C">
              <w:rPr>
                <w:rFonts w:ascii="Arial" w:hAnsi="Arial" w:cs="Arial"/>
              </w:rPr>
              <w:t>a jego funkcjonalność i wyposażenie są dobrane tak, aby nie zakłócały równowagi środowiskowej.</w:t>
            </w:r>
          </w:p>
          <w:p w:rsidR="00492CBE" w:rsidRPr="002D0D8C" w:rsidRDefault="00492CBE" w:rsidP="00492CBE">
            <w:pPr>
              <w:autoSpaceDE w:val="0"/>
              <w:autoSpaceDN w:val="0"/>
              <w:adjustRightInd w:val="0"/>
              <w:rPr>
                <w:rFonts w:ascii="Arial" w:hAnsi="Arial" w:cs="Arial"/>
              </w:rPr>
            </w:pPr>
            <w:r w:rsidRPr="002D0D8C">
              <w:rPr>
                <w:rFonts w:ascii="Arial" w:hAnsi="Arial" w:cs="Arial"/>
                <w:b/>
                <w:bCs/>
              </w:rPr>
              <w:t>Cyfrowa komunikacja i ograniczenie zużycia papieru:</w:t>
            </w:r>
            <w:r w:rsidRPr="002D0D8C">
              <w:rPr>
                <w:rFonts w:ascii="Arial" w:hAnsi="Arial" w:cs="Arial"/>
              </w:rPr>
              <w:t xml:space="preserve"> W procesie zarządzania </w:t>
            </w:r>
            <w:r w:rsidR="002175C0">
              <w:rPr>
                <w:rFonts w:ascii="Arial" w:hAnsi="Arial" w:cs="Arial"/>
              </w:rPr>
              <w:br/>
            </w:r>
            <w:r w:rsidRPr="002D0D8C">
              <w:rPr>
                <w:rFonts w:ascii="Arial" w:hAnsi="Arial" w:cs="Arial"/>
              </w:rPr>
              <w:t>i komunikacji wykorzystane będą nowoczesne systemy elektroniczne, które zmniejszą zapotrzebowanie na papier i tonery, co ma pozytywny wpływ na ograniczenie odpadów i zanieczyszczeń.</w:t>
            </w:r>
          </w:p>
          <w:p w:rsidR="00000CF3" w:rsidRPr="002D0D8C" w:rsidRDefault="00000CF3" w:rsidP="000F62BA">
            <w:pPr>
              <w:rPr>
                <w:rFonts w:ascii="Arial" w:hAnsi="Arial" w:cs="Arial"/>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Akapitzlist"/>
              <w:numPr>
                <w:ilvl w:val="0"/>
                <w:numId w:val="19"/>
              </w:numPr>
              <w:rPr>
                <w:rFonts w:ascii="Arial" w:hAnsi="Arial" w:cs="Arial"/>
              </w:rPr>
            </w:pPr>
            <w:r w:rsidRPr="002D0D8C">
              <w:rPr>
                <w:rFonts w:ascii="Arial" w:hAnsi="Arial" w:cs="Arial"/>
              </w:rPr>
              <w:t xml:space="preserve">Czy działania wnioskodawcy w obszarze powiązanym z projektem są zgodne z Kartą Praw Podstawowych Unii Europejskiej (KPP) i Konwencją o Prawach Osób Niepełnosprawnych (KPON). </w:t>
            </w:r>
          </w:p>
          <w:p w:rsidR="00000CF3" w:rsidRPr="002D0D8C" w:rsidRDefault="00000CF3" w:rsidP="000F62BA">
            <w:pPr>
              <w:ind w:left="318"/>
              <w:rPr>
                <w:rFonts w:ascii="Arial" w:hAnsi="Arial" w:cs="Arial"/>
                <w:sz w:val="24"/>
                <w:szCs w:val="24"/>
              </w:rPr>
            </w:pPr>
            <w:r w:rsidRPr="002D0D8C">
              <w:rPr>
                <w:rFonts w:ascii="Arial" w:hAnsi="Arial" w:cs="Arial"/>
              </w:rPr>
              <w:t xml:space="preserve">Weryfikacja w ramach pkt. 7 odbywa się w oparciu o informacje zawarte we wniosku, w tym oświadczenie złożone przez wnioskodawcę oraz w oparciu o inne </w:t>
            </w:r>
            <w:r w:rsidRPr="002D0D8C">
              <w:rPr>
                <w:rFonts w:ascii="Arial" w:hAnsi="Arial" w:cs="Arial"/>
              </w:rPr>
              <w:lastRenderedPageBreak/>
              <w:t>informacje dostępne dla instytucji zarządzającej, w tym zweryfikowane skargi/zgłoszenia wniesione na wnioskodawcę dotyczące nieprzestrzegania praw objętych Kartą Praw Podstawowych Unii Europejskiej lub zapisów Konwencji o Prawach Osób Niepełnosprawnych w działaniach wnioskodawcy w obszarze powiązanym z projektem. Stwierdzenie, iż działania wnioskodawcy w obszarze powiązanym z projektem są niezgodne z KPP lub KPON skutkuje niespełnieniem kryterium.</w:t>
            </w:r>
          </w:p>
        </w:tc>
        <w:tc>
          <w:tcPr>
            <w:tcW w:w="8650" w:type="dxa"/>
          </w:tcPr>
          <w:p w:rsidR="00000CF3" w:rsidRPr="002D0D8C" w:rsidRDefault="00000CF3" w:rsidP="000F62BA">
            <w:pPr>
              <w:rPr>
                <w:rFonts w:ascii="Arial" w:hAnsi="Arial" w:cs="Arial"/>
              </w:rPr>
            </w:pPr>
          </w:p>
          <w:p w:rsidR="00000CF3" w:rsidRPr="002D0D8C" w:rsidRDefault="00000CF3" w:rsidP="000F62BA">
            <w:pPr>
              <w:rPr>
                <w:rFonts w:ascii="Arial" w:hAnsi="Arial" w:cs="Arial"/>
              </w:rPr>
            </w:pPr>
          </w:p>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W wniosku trzeba zaznaczyć opcję TAK dla oświadczenia nr 8</w:t>
            </w:r>
            <w:r w:rsidRPr="002D0D8C">
              <w:rPr>
                <w:rFonts w:ascii="Arial" w:hAnsi="Arial" w:cs="Arial"/>
              </w:rPr>
              <w:br/>
              <w:t xml:space="preserve">w sekcji „Oświadczenia składane pod rygorem odpowiedzialności karnej”. Należy również załączyć do wniosku prawidłowo podpisane (przez osobę uprawnioną do reprezentowania wnioskodawcy oraz przez przewodniczącego organu stanowiącego jednostki samorządu terytorialnego) oświadczenie o przestrzeganiu przepisów antydyskryminacyjnych, w formie zgodnej ze wzorem znajdującym się </w:t>
            </w:r>
            <w:r w:rsidRPr="002D0D8C">
              <w:rPr>
                <w:rFonts w:ascii="Arial" w:hAnsi="Arial" w:cs="Arial"/>
              </w:rPr>
              <w:br/>
            </w:r>
            <w:r w:rsidRPr="002D0D8C">
              <w:rPr>
                <w:rFonts w:ascii="Arial" w:hAnsi="Arial" w:cs="Arial"/>
              </w:rPr>
              <w:lastRenderedPageBreak/>
              <w:t>w Załączniku nr 2 do Regulaminu naboru wniosków. Oświadczenie załącza się w sekcji C wniosku o dofinansowanie.Każdy załączany do wniosku dokument musi dodatkowo zawierać plik z kwalifikowanym podpisem elektronicznym.</w:t>
            </w:r>
          </w:p>
          <w:p w:rsidR="00000CF3" w:rsidRPr="002D0D8C" w:rsidRDefault="00000CF3" w:rsidP="000F62BA">
            <w:pPr>
              <w:rPr>
                <w:rFonts w:ascii="Arial" w:hAnsi="Arial" w:cs="Arial"/>
              </w:rPr>
            </w:pPr>
          </w:p>
          <w:p w:rsidR="00000CF3" w:rsidRPr="002D0D8C" w:rsidRDefault="00000CF3" w:rsidP="000F62BA">
            <w:pPr>
              <w:rPr>
                <w:rFonts w:ascii="Arial" w:hAnsi="Arial" w:cs="Arial"/>
              </w:rPr>
            </w:pPr>
            <w:r w:rsidRPr="002D0D8C">
              <w:rPr>
                <w:rFonts w:ascii="Arial" w:hAnsi="Arial" w:cs="Arial"/>
              </w:rPr>
              <w:t>Zgodność z KPP i KPON należy opisać we wniosku o dofinansowanie w sekcji M.</w:t>
            </w:r>
          </w:p>
          <w:p w:rsidR="00000CF3" w:rsidRDefault="00000CF3" w:rsidP="000F62BA">
            <w:pPr>
              <w:rPr>
                <w:rFonts w:ascii="Arial" w:hAnsi="Arial" w:cs="Arial"/>
              </w:rPr>
            </w:pPr>
          </w:p>
          <w:p w:rsidR="00990A14" w:rsidRPr="00990A14" w:rsidRDefault="00990A14" w:rsidP="00990A14">
            <w:pPr>
              <w:rPr>
                <w:rFonts w:ascii="Arial" w:hAnsi="Arial" w:cs="Arial"/>
              </w:rPr>
            </w:pPr>
            <w:r w:rsidRPr="00990A14">
              <w:rPr>
                <w:rFonts w:ascii="Arial" w:hAnsi="Arial" w:cs="Arial"/>
              </w:rPr>
              <w:t>Podpowiedzi do opisów zgodności</w:t>
            </w:r>
            <w:r>
              <w:rPr>
                <w:rFonts w:ascii="Arial" w:hAnsi="Arial" w:cs="Arial"/>
              </w:rPr>
              <w:t xml:space="preserve"> z KPP i KPON przy pkt. 6.</w:t>
            </w:r>
          </w:p>
          <w:p w:rsidR="00990A14" w:rsidRPr="002D0D8C" w:rsidRDefault="00990A14" w:rsidP="000F62BA">
            <w:pPr>
              <w:rPr>
                <w:rFonts w:ascii="Arial" w:hAnsi="Arial" w:cs="Arial"/>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Akapitzlist"/>
              <w:numPr>
                <w:ilvl w:val="0"/>
                <w:numId w:val="19"/>
              </w:numPr>
              <w:rPr>
                <w:rFonts w:ascii="Arial" w:hAnsi="Arial" w:cs="Arial"/>
              </w:rPr>
            </w:pPr>
            <w:r w:rsidRPr="002D0D8C">
              <w:rPr>
                <w:rFonts w:ascii="Arial" w:hAnsi="Arial" w:cs="Arial"/>
              </w:rPr>
              <w:t xml:space="preserve">Czy wnioskodawca nie podlega wykluczeniu </w:t>
            </w:r>
            <w:r w:rsidRPr="002D0D8C">
              <w:rPr>
                <w:rFonts w:ascii="Arial" w:hAnsi="Arial" w:cs="Arial"/>
              </w:rPr>
              <w:br/>
              <w:t xml:space="preserve">z otrzymania wsparcia wynikającemu </w:t>
            </w:r>
            <w:r w:rsidRPr="002D0D8C">
              <w:rPr>
                <w:rFonts w:ascii="Arial" w:hAnsi="Arial" w:cs="Arial"/>
              </w:rPr>
              <w:br/>
              <w:t>z nałożonych sankcji w związku z agresją Federacji Rosyjskiej na Ukrainę, tj.:</w:t>
            </w:r>
          </w:p>
          <w:p w:rsidR="00000CF3" w:rsidRPr="002D0D8C" w:rsidRDefault="00000CF3" w:rsidP="00000CF3">
            <w:pPr>
              <w:pStyle w:val="Akapitzlist"/>
              <w:numPr>
                <w:ilvl w:val="0"/>
                <w:numId w:val="16"/>
              </w:numPr>
              <w:rPr>
                <w:rFonts w:ascii="Arial" w:hAnsi="Arial" w:cs="Arial"/>
              </w:rPr>
            </w:pPr>
            <w:r w:rsidRPr="002D0D8C">
              <w:rPr>
                <w:rFonts w:ascii="Arial" w:hAnsi="Arial" w:cs="Arial"/>
              </w:rPr>
              <w:t>nie jest osobą lub podmiotem, względem którego stosowane są środki sankcyjne,</w:t>
            </w:r>
          </w:p>
          <w:p w:rsidR="00000CF3" w:rsidRPr="002D0D8C" w:rsidRDefault="00000CF3" w:rsidP="00000CF3">
            <w:pPr>
              <w:pStyle w:val="Akapitzlist"/>
              <w:numPr>
                <w:ilvl w:val="0"/>
                <w:numId w:val="16"/>
              </w:numPr>
              <w:ind w:left="714" w:hanging="357"/>
              <w:contextualSpacing w:val="0"/>
              <w:rPr>
                <w:rFonts w:ascii="Arial" w:hAnsi="Arial" w:cs="Arial"/>
              </w:rPr>
            </w:pPr>
            <w:r w:rsidRPr="002D0D8C">
              <w:rPr>
                <w:rFonts w:ascii="Arial" w:hAnsi="Arial" w:cs="Arial"/>
              </w:rPr>
              <w:t>nie jest związany z osobami lub podmiotami, względem których stosowane są środki sankcyjne.</w:t>
            </w:r>
          </w:p>
          <w:p w:rsidR="00000CF3" w:rsidRPr="002D0D8C" w:rsidRDefault="00000CF3" w:rsidP="000F62BA">
            <w:pPr>
              <w:rPr>
                <w:rFonts w:ascii="Arial" w:hAnsi="Arial" w:cs="Arial"/>
                <w:sz w:val="24"/>
                <w:szCs w:val="24"/>
              </w:rPr>
            </w:pPr>
            <w:r w:rsidRPr="002D0D8C">
              <w:rPr>
                <w:rFonts w:ascii="Arial" w:hAnsi="Arial" w:cs="Arial"/>
              </w:rPr>
              <w:t xml:space="preserve">Ocena </w:t>
            </w:r>
            <w:proofErr w:type="spellStart"/>
            <w:r w:rsidRPr="002D0D8C">
              <w:rPr>
                <w:rFonts w:ascii="Arial" w:hAnsi="Arial" w:cs="Arial"/>
              </w:rPr>
              <w:t>ppkt</w:t>
            </w:r>
            <w:proofErr w:type="spellEnd"/>
            <w:r w:rsidRPr="002D0D8C">
              <w:rPr>
                <w:rFonts w:ascii="Arial" w:hAnsi="Arial" w:cs="Arial"/>
              </w:rPr>
              <w:t xml:space="preserve">. a) i b) odbywa się w oparciu </w:t>
            </w:r>
            <w:r w:rsidRPr="002D0D8C">
              <w:rPr>
                <w:rFonts w:ascii="Arial" w:hAnsi="Arial" w:cs="Arial"/>
              </w:rPr>
              <w:br/>
              <w:t xml:space="preserve">o oświadczenie wnioskodawcy oraz może podlegać weryfikacji w oparciu m.in. o listę osób i podmiotów, względem których stosowane są środki sankcyjne publikowaną na stronie BIP Ministerstwa Spraw Wewnętrznych i Administracji: </w:t>
            </w:r>
            <w:hyperlink r:id="rId5" w:history="1">
              <w:r w:rsidRPr="002D0D8C">
                <w:rPr>
                  <w:rFonts w:ascii="Arial" w:hAnsi="Arial" w:cs="Arial"/>
                  <w:u w:val="single"/>
                </w:rPr>
                <w:t>https://www.gov.pl/web/mswia/lista-osob-i-podmiotow-objetych-sankcjami</w:t>
              </w:r>
            </w:hyperlink>
            <w:r w:rsidRPr="002D0D8C">
              <w:rPr>
                <w:rFonts w:ascii="Arial" w:hAnsi="Arial" w:cs="Arial"/>
              </w:rPr>
              <w:t>.</w:t>
            </w:r>
          </w:p>
        </w:tc>
        <w:tc>
          <w:tcPr>
            <w:tcW w:w="8650" w:type="dxa"/>
          </w:tcPr>
          <w:p w:rsidR="00000CF3" w:rsidRPr="002D0D8C" w:rsidRDefault="00000CF3" w:rsidP="000F62BA">
            <w:pPr>
              <w:rPr>
                <w:rFonts w:ascii="Arial" w:hAnsi="Arial" w:cs="Arial"/>
              </w:rPr>
            </w:pPr>
          </w:p>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W wniosku trzeba zaznaczyć opcję TAK dla oświadczenia nr 7</w:t>
            </w:r>
            <w:r w:rsidRPr="002D0D8C">
              <w:rPr>
                <w:rFonts w:ascii="Arial" w:hAnsi="Arial" w:cs="Arial"/>
              </w:rPr>
              <w:br/>
              <w:t>w sekcji „Oświadczenia składane pod rygorem odpowiedzialności karnej”.</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Akapitzlist"/>
              <w:numPr>
                <w:ilvl w:val="0"/>
                <w:numId w:val="19"/>
              </w:numPr>
              <w:rPr>
                <w:rFonts w:ascii="Arial" w:hAnsi="Arial" w:cs="Arial"/>
              </w:rPr>
            </w:pPr>
            <w:r w:rsidRPr="002D0D8C">
              <w:rPr>
                <w:rFonts w:ascii="Arial" w:hAnsi="Arial" w:cs="Arial"/>
              </w:rPr>
              <w:t xml:space="preserve">Czy w okresie trzech lat poprzedzających datę złożenia wniosku o dofinansowanie projektu żadna z instytucji udzielająca  wsparcia nie rozwiązała z własnej inicjatywy, z wnioskodawcą umowy o dofinansowanie projektu realizowanego ze środków </w:t>
            </w:r>
            <w:r w:rsidRPr="002D0D8C">
              <w:rPr>
                <w:rFonts w:ascii="Arial" w:hAnsi="Arial" w:cs="Arial"/>
              </w:rPr>
              <w:lastRenderedPageBreak/>
              <w:t>małopolskiego programu regionalnego na lata 2014-2020 lub 2021-2027 z przyczyn leżących po jego stronie.</w:t>
            </w:r>
          </w:p>
          <w:p w:rsidR="00000CF3" w:rsidRPr="002D0D8C" w:rsidRDefault="00000CF3" w:rsidP="000F62BA">
            <w:pPr>
              <w:pStyle w:val="Akapitzlist"/>
              <w:ind w:left="360"/>
              <w:rPr>
                <w:rFonts w:ascii="Arial" w:hAnsi="Arial" w:cs="Arial"/>
              </w:rPr>
            </w:pPr>
          </w:p>
          <w:p w:rsidR="00000CF3" w:rsidRPr="002D0D8C" w:rsidRDefault="00000CF3" w:rsidP="000F62BA"/>
        </w:tc>
        <w:tc>
          <w:tcPr>
            <w:tcW w:w="8650" w:type="dxa"/>
          </w:tcPr>
          <w:p w:rsidR="00000CF3" w:rsidRPr="002D0D8C" w:rsidRDefault="00000CF3" w:rsidP="000F62BA">
            <w:pPr>
              <w:rPr>
                <w:rFonts w:ascii="Arial" w:hAnsi="Arial" w:cs="Arial"/>
              </w:rPr>
            </w:pPr>
          </w:p>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W wniosku trzeba zaznaczyć opcję TAK dla oświadczenia nr 1</w:t>
            </w:r>
            <w:r w:rsidRPr="002D0D8C">
              <w:rPr>
                <w:rFonts w:ascii="Arial" w:hAnsi="Arial" w:cs="Arial"/>
              </w:rPr>
              <w:br/>
              <w:t xml:space="preserve">w sekcji „Oświadczenia składane pod rygorem odpowiedzialności karnej”. Należy również załączyć do wniosku prawidłowo podpisane </w:t>
            </w:r>
            <w:r w:rsidRPr="002D0D8C">
              <w:rPr>
                <w:rFonts w:ascii="Arial" w:hAnsi="Arial" w:cs="Arial"/>
                <w:b/>
              </w:rPr>
              <w:t>oświadczenie o rzetelności</w:t>
            </w:r>
            <w:r w:rsidRPr="002D0D8C">
              <w:rPr>
                <w:rFonts w:ascii="Arial" w:hAnsi="Arial" w:cs="Arial"/>
              </w:rPr>
              <w:t xml:space="preserve">w formie zgodnej ze wzorem znajdującym się w Załączniku nr 2 do Regulaminu naboru </w:t>
            </w:r>
            <w:r w:rsidRPr="002D0D8C">
              <w:rPr>
                <w:rFonts w:ascii="Arial" w:hAnsi="Arial" w:cs="Arial"/>
              </w:rPr>
              <w:lastRenderedPageBreak/>
              <w:t>wniosków. Oświadczenie załącza się w sekcji C wniosku o dofinansowanie.Każdy załączany do wniosku dokument musi dodatkowo zawierać plik z kwalifikowanym podpisem elektronicznym.</w:t>
            </w:r>
          </w:p>
          <w:p w:rsidR="00000CF3" w:rsidRPr="002D0D8C" w:rsidRDefault="00000CF3" w:rsidP="000F62BA">
            <w:pPr>
              <w:rPr>
                <w:rFonts w:ascii="Arial" w:hAnsi="Arial" w:cs="Arial"/>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00CF3">
            <w:pPr>
              <w:pStyle w:val="Default"/>
              <w:numPr>
                <w:ilvl w:val="0"/>
                <w:numId w:val="17"/>
              </w:numPr>
              <w:rPr>
                <w:color w:val="auto"/>
                <w:sz w:val="22"/>
                <w:szCs w:val="22"/>
              </w:rPr>
            </w:pPr>
            <w:r w:rsidRPr="002D0D8C">
              <w:rPr>
                <w:color w:val="auto"/>
                <w:sz w:val="22"/>
                <w:szCs w:val="22"/>
              </w:rPr>
              <w:t xml:space="preserve">Czy wnioskodawca nie jest: </w:t>
            </w:r>
          </w:p>
          <w:p w:rsidR="00000CF3" w:rsidRPr="002D0D8C" w:rsidRDefault="00000CF3" w:rsidP="000F62BA">
            <w:pPr>
              <w:pStyle w:val="Default"/>
              <w:ind w:left="318"/>
              <w:rPr>
                <w:color w:val="auto"/>
                <w:sz w:val="22"/>
                <w:szCs w:val="22"/>
              </w:rPr>
            </w:pPr>
            <w:r w:rsidRPr="002D0D8C">
              <w:rPr>
                <w:color w:val="auto"/>
                <w:sz w:val="22"/>
                <w:szCs w:val="22"/>
              </w:rPr>
              <w:t xml:space="preserve">- osobą fizyczną realizującą działania związane z wdrażaniem LSR, zatrudnioną przez LGD lub osobą fizyczną pełniącą funkcję członka Zarządu LGD lub </w:t>
            </w:r>
          </w:p>
          <w:p w:rsidR="00000CF3" w:rsidRPr="002D0D8C" w:rsidRDefault="00000CF3" w:rsidP="000F62BA">
            <w:pPr>
              <w:ind w:left="318"/>
              <w:rPr>
                <w:rFonts w:ascii="Arial" w:hAnsi="Arial" w:cs="Arial"/>
              </w:rPr>
            </w:pPr>
            <w:r w:rsidRPr="002D0D8C">
              <w:rPr>
                <w:rFonts w:ascii="Arial" w:hAnsi="Arial" w:cs="Arial"/>
              </w:rPr>
              <w:t xml:space="preserve">- podmiotem, w których osoby fizyczne realizujące działania związane z wdrażaniem LSR, zatrudnione przez LGD lub osoby fizyczne pełniące funkcję członków Zarządu LGD są wspólnikami spółek prawa handlowego lub prowadzą działalność </w:t>
            </w:r>
            <w:r w:rsidRPr="002D0D8C">
              <w:rPr>
                <w:rFonts w:ascii="Arial" w:hAnsi="Arial" w:cs="Arial"/>
              </w:rPr>
              <w:br/>
              <w:t>w formie spółki cywilnej.</w:t>
            </w:r>
          </w:p>
        </w:tc>
        <w:tc>
          <w:tcPr>
            <w:tcW w:w="8650" w:type="dxa"/>
          </w:tcPr>
          <w:p w:rsidR="00000CF3" w:rsidRPr="002D0D8C" w:rsidRDefault="00492CBE" w:rsidP="000F62BA">
            <w:pPr>
              <w:pStyle w:val="Default"/>
              <w:rPr>
                <w:color w:val="auto"/>
                <w:sz w:val="22"/>
                <w:szCs w:val="22"/>
              </w:rPr>
            </w:pPr>
            <w:r w:rsidRPr="002D0D8C">
              <w:rPr>
                <w:color w:val="auto"/>
                <w:sz w:val="22"/>
                <w:szCs w:val="22"/>
              </w:rPr>
              <w:t>-</w:t>
            </w:r>
          </w:p>
        </w:tc>
      </w:tr>
    </w:tbl>
    <w:p w:rsidR="00000CF3" w:rsidRPr="002D0D8C" w:rsidRDefault="00000CF3"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vMerge w:val="restart"/>
          </w:tcPr>
          <w:p w:rsidR="00000CF3" w:rsidRPr="002D0D8C" w:rsidRDefault="00000CF3" w:rsidP="000F62BA">
            <w:pPr>
              <w:rPr>
                <w:rFonts w:ascii="Arial" w:hAnsi="Arial" w:cs="Arial"/>
                <w:b/>
              </w:rPr>
            </w:pPr>
            <w:r w:rsidRPr="002D0D8C">
              <w:rPr>
                <w:rFonts w:ascii="Arial" w:hAnsi="Arial" w:cs="Arial"/>
                <w:b/>
              </w:rPr>
              <w:t>4</w:t>
            </w:r>
          </w:p>
        </w:tc>
        <w:tc>
          <w:tcPr>
            <w:tcW w:w="5100" w:type="dxa"/>
          </w:tcPr>
          <w:p w:rsidR="00000CF3" w:rsidRPr="002D0D8C" w:rsidRDefault="00000CF3" w:rsidP="000F62BA">
            <w:pPr>
              <w:rPr>
                <w:rFonts w:ascii="Arial" w:hAnsi="Arial" w:cs="Arial"/>
                <w:b/>
              </w:rPr>
            </w:pPr>
            <w:r w:rsidRPr="002D0D8C">
              <w:rPr>
                <w:rFonts w:ascii="Arial" w:hAnsi="Arial" w:cs="Arial"/>
                <w:b/>
              </w:rPr>
              <w:t>Kwalifikowalność projektu</w:t>
            </w:r>
          </w:p>
          <w:p w:rsidR="00000CF3" w:rsidRPr="002D0D8C" w:rsidRDefault="00000CF3" w:rsidP="000F62BA">
            <w:pPr>
              <w:spacing w:before="40" w:after="40"/>
              <w:rPr>
                <w:rFonts w:ascii="Arial" w:hAnsi="Arial" w:cs="Arial"/>
                <w:highlight w:val="yellow"/>
              </w:rPr>
            </w:pPr>
            <w:r w:rsidRPr="002D0D8C">
              <w:rPr>
                <w:rFonts w:ascii="Arial" w:hAnsi="Arial" w:cs="Arial"/>
              </w:rPr>
              <w:t xml:space="preserve">1.Czy projekt jest zgodny z programem FEM 2021-2027 i wpisuje się w typy projektów wskazane dla danego działania, zgodnie z </w:t>
            </w:r>
            <w:proofErr w:type="spellStart"/>
            <w:r w:rsidRPr="002D0D8C">
              <w:rPr>
                <w:rFonts w:ascii="Arial" w:hAnsi="Arial" w:cs="Arial"/>
              </w:rPr>
              <w:t>SzOP</w:t>
            </w:r>
            <w:proofErr w:type="spellEnd"/>
            <w:r w:rsidRPr="002D0D8C">
              <w:rPr>
                <w:rFonts w:ascii="Arial" w:hAnsi="Arial" w:cs="Arial"/>
              </w:rPr>
              <w:t xml:space="preserve"> w wersji aktualnej na dzień ogłoszenia naboru,</w:t>
            </w:r>
          </w:p>
          <w:p w:rsidR="00000CF3" w:rsidRPr="002D0D8C" w:rsidRDefault="00000CF3" w:rsidP="000F62BA">
            <w:pPr>
              <w:rPr>
                <w:rFonts w:ascii="Arial" w:hAnsi="Arial" w:cs="Arial"/>
              </w:rPr>
            </w:pPr>
          </w:p>
        </w:tc>
        <w:tc>
          <w:tcPr>
            <w:tcW w:w="8650" w:type="dxa"/>
          </w:tcPr>
          <w:p w:rsidR="00000CF3" w:rsidRPr="002D0D8C" w:rsidRDefault="00000CF3" w:rsidP="000F62BA">
            <w:pPr>
              <w:rPr>
                <w:rFonts w:ascii="Arial" w:hAnsi="Arial" w:cs="Arial"/>
                <w:b/>
                <w:u w:val="single"/>
              </w:rPr>
            </w:pPr>
          </w:p>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xml:space="preserve">- w pkt </w:t>
            </w:r>
            <w:r w:rsidRPr="002D0D8C">
              <w:rPr>
                <w:rFonts w:ascii="Arial" w:hAnsi="Arial" w:cs="Arial"/>
                <w:b/>
              </w:rPr>
              <w:t xml:space="preserve">A.1.10 </w:t>
            </w:r>
            <w:r w:rsidRPr="002D0D8C">
              <w:rPr>
                <w:rFonts w:ascii="Arial" w:hAnsi="Arial" w:cs="Arial"/>
              </w:rPr>
              <w:t>należy wybrać odpowiedni typ projektu: A (infrastruktura kultury), C (oferta turystyczna) lub D (trasy turystyczne)</w:t>
            </w:r>
          </w:p>
          <w:p w:rsidR="00000CF3" w:rsidRPr="002D0D8C" w:rsidRDefault="00000CF3" w:rsidP="000F62BA">
            <w:pPr>
              <w:rPr>
                <w:rFonts w:ascii="Arial" w:hAnsi="Arial" w:cs="Arial"/>
              </w:rPr>
            </w:pPr>
            <w:r w:rsidRPr="002D0D8C">
              <w:rPr>
                <w:rFonts w:ascii="Arial" w:hAnsi="Arial" w:cs="Arial"/>
              </w:rPr>
              <w:t>- w pkt. E.1.1 wniosku należy uzasadnić realizację projektu w kontekście zdiagnozowanych potrzeb – zgodnie z pkt. 1.2</w:t>
            </w:r>
          </w:p>
          <w:p w:rsidR="00000CF3" w:rsidRPr="002D0D8C" w:rsidRDefault="00000CF3" w:rsidP="000F62BA">
            <w:pPr>
              <w:rPr>
                <w:rFonts w:ascii="Arial" w:hAnsi="Arial" w:cs="Arial"/>
              </w:rPr>
            </w:pPr>
            <w:r w:rsidRPr="002D0D8C">
              <w:rPr>
                <w:rFonts w:ascii="Arial" w:hAnsi="Arial" w:cs="Arial"/>
              </w:rPr>
              <w:t>- w pkt. E.1.2 wniosku należy opisać planowaną grupę odbiorców – mieszkańcy, turyści</w:t>
            </w:r>
          </w:p>
          <w:p w:rsidR="00000CF3" w:rsidRPr="002D0D8C" w:rsidRDefault="00000CF3" w:rsidP="000F62BA">
            <w:pPr>
              <w:rPr>
                <w:rFonts w:ascii="Arial" w:hAnsi="Arial" w:cs="Arial"/>
              </w:rPr>
            </w:pPr>
            <w:r w:rsidRPr="002D0D8C">
              <w:rPr>
                <w:rFonts w:ascii="Arial" w:hAnsi="Arial" w:cs="Arial"/>
              </w:rPr>
              <w:t>- tytuł projektu (pkt. A 1.2) musi być spójny z opisem projektu (pkt. B 1.4)</w:t>
            </w:r>
          </w:p>
          <w:p w:rsidR="00000CF3" w:rsidRPr="002D0D8C" w:rsidRDefault="00000CF3" w:rsidP="000F62BA">
            <w:pPr>
              <w:rPr>
                <w:rFonts w:ascii="Arial" w:hAnsi="Arial" w:cs="Arial"/>
              </w:rPr>
            </w:pPr>
            <w:r w:rsidRPr="002D0D8C">
              <w:rPr>
                <w:rFonts w:ascii="Arial" w:hAnsi="Arial" w:cs="Arial"/>
              </w:rPr>
              <w:t>- zadania i koszty (pkt. F) mają mieć logiczny związek z typem projektu</w:t>
            </w:r>
          </w:p>
          <w:p w:rsidR="00000CF3" w:rsidRPr="002D0D8C" w:rsidRDefault="00000CF3" w:rsidP="000F62BA">
            <w:pPr>
              <w:rPr>
                <w:rFonts w:ascii="Arial" w:hAnsi="Arial" w:cs="Arial"/>
              </w:rPr>
            </w:pPr>
            <w:r w:rsidRPr="002D0D8C">
              <w:rPr>
                <w:rFonts w:ascii="Arial" w:hAnsi="Arial" w:cs="Arial"/>
              </w:rPr>
              <w:t xml:space="preserve">- cele projektu (pkt. G.1) muszą zostać określone zgodnie z </w:t>
            </w:r>
            <w:proofErr w:type="spellStart"/>
            <w:r w:rsidRPr="002D0D8C">
              <w:rPr>
                <w:rFonts w:ascii="Arial" w:hAnsi="Arial" w:cs="Arial"/>
              </w:rPr>
              <w:t>Vademekum</w:t>
            </w:r>
            <w:proofErr w:type="spellEnd"/>
            <w:r w:rsidRPr="002D0D8C">
              <w:rPr>
                <w:rFonts w:ascii="Arial" w:hAnsi="Arial" w:cs="Arial"/>
              </w:rPr>
              <w:t>, str. 54, należy określić 1 cel główny oraz 1-3 cele szczegółowe</w:t>
            </w:r>
          </w:p>
          <w:p w:rsidR="00000CF3" w:rsidRPr="002D0D8C" w:rsidRDefault="00000CF3" w:rsidP="000F62BA">
            <w:pPr>
              <w:rPr>
                <w:rFonts w:ascii="Arial" w:hAnsi="Arial" w:cs="Arial"/>
              </w:rPr>
            </w:pPr>
            <w:r w:rsidRPr="002D0D8C">
              <w:rPr>
                <w:rFonts w:ascii="Arial" w:hAnsi="Arial" w:cs="Arial"/>
              </w:rPr>
              <w:t>- sposób wykorzystania infrastruktury (pkt. N.3) – ma być zgodny z celami projektu, w tym pkt musi być informacja, że powstała infrastruktura będzie ogólnodostępna dla wszystkich mieszkańców i turystów.</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r w:rsidRPr="002D0D8C">
              <w:rPr>
                <w:rFonts w:ascii="Arial" w:hAnsi="Arial" w:cs="Arial"/>
              </w:rPr>
              <w:t xml:space="preserve">2.Czy zaplanowano realizację projektu w okresie </w:t>
            </w:r>
            <w:r w:rsidRPr="002D0D8C">
              <w:rPr>
                <w:rFonts w:ascii="Arial" w:hAnsi="Arial" w:cs="Arial"/>
              </w:rPr>
              <w:lastRenderedPageBreak/>
              <w:t>czasu zgodnym z zapisami Regulaminu naboru wniosków</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lastRenderedPageBreak/>
              <w:t>- pkt. B.1.5 – data rozpoczęcia projektu nie wcześniejsza niż 01.01.2021 r., za datę rozpoczęcia uznaje się datę poniesienia pierwszego wydatku (lub szacowaną datę poniesienia pierwszego wydatku) w projekcie</w:t>
            </w:r>
          </w:p>
          <w:p w:rsidR="00000CF3" w:rsidRPr="002D0D8C" w:rsidRDefault="00000CF3" w:rsidP="000F62BA">
            <w:pPr>
              <w:rPr>
                <w:rFonts w:ascii="Arial" w:hAnsi="Arial" w:cs="Arial"/>
              </w:rPr>
            </w:pPr>
            <w:r w:rsidRPr="002D0D8C">
              <w:rPr>
                <w:rFonts w:ascii="Arial" w:hAnsi="Arial" w:cs="Arial"/>
              </w:rPr>
              <w:t>- pkt. B.1.6 – data zakończenia nie później niż 24 miesiące licząc od dnia podpisania umowy o dofinansowanie. Jest to data planowanego uzyskania pozwolenia na użytkowanie obiektu lub dokonania zapłaty za ostatnią fakturę, w zależności od tego, który termin jest późniejszy.</w:t>
            </w:r>
          </w:p>
          <w:p w:rsidR="00000CF3" w:rsidRPr="002D0D8C" w:rsidRDefault="00000CF3" w:rsidP="000F62BA">
            <w:pPr>
              <w:rPr>
                <w:rFonts w:ascii="Arial" w:hAnsi="Arial" w:cs="Arial"/>
              </w:rPr>
            </w:pPr>
            <w:r w:rsidRPr="002D0D8C">
              <w:rPr>
                <w:rFonts w:ascii="Arial" w:hAnsi="Arial" w:cs="Arial"/>
              </w:rPr>
              <w:t xml:space="preserve">Ramy czasowe obowiązujące w EFRR: 01.01.2021 r. do 31.12.2029 r., Patrz: </w:t>
            </w:r>
            <w:proofErr w:type="spellStart"/>
            <w:r w:rsidRPr="002D0D8C">
              <w:rPr>
                <w:rFonts w:ascii="Arial" w:hAnsi="Arial" w:cs="Arial"/>
              </w:rPr>
              <w:t>Vademekum</w:t>
            </w:r>
            <w:proofErr w:type="spellEnd"/>
            <w:r w:rsidRPr="002D0D8C">
              <w:rPr>
                <w:rFonts w:ascii="Arial" w:hAnsi="Arial" w:cs="Arial"/>
              </w:rPr>
              <w:t xml:space="preserve"> str.19.</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rPr>
              <w:t xml:space="preserve">3.Czy projekt jest zgodny z przepisami art. 63 ust. 6 i art. 73 ust. 2 lit. f) i h) Rozporządzenia Parlamentu Europejskiego i Rady (UE) nr 2021/1060 z dnia 24 czerwca 2021 r. tj. wnioskodawca złożył oświadczenie, że: </w:t>
            </w:r>
          </w:p>
          <w:p w:rsidR="00000CF3" w:rsidRPr="002D0D8C" w:rsidRDefault="00000CF3" w:rsidP="000F62BA">
            <w:pPr>
              <w:numPr>
                <w:ilvl w:val="0"/>
                <w:numId w:val="4"/>
              </w:numPr>
              <w:spacing w:before="40" w:after="40"/>
              <w:contextualSpacing/>
              <w:rPr>
                <w:rFonts w:ascii="Arial" w:eastAsia="Times New Roman" w:hAnsi="Arial" w:cs="Arial"/>
                <w:b/>
              </w:rPr>
            </w:pPr>
            <w:r w:rsidRPr="002D0D8C">
              <w:rPr>
                <w:rFonts w:ascii="Arial" w:eastAsia="Times New Roman" w:hAnsi="Arial" w:cs="Arial"/>
                <w:b/>
              </w:rPr>
              <w:t xml:space="preserve">projekt nie został zakończony w rozumieniu art. 63 ust. 6 ww. rozporządzenia, </w:t>
            </w:r>
          </w:p>
          <w:p w:rsidR="00000CF3" w:rsidRPr="002D0D8C" w:rsidRDefault="00000CF3" w:rsidP="000F62BA">
            <w:pPr>
              <w:numPr>
                <w:ilvl w:val="0"/>
                <w:numId w:val="4"/>
              </w:numPr>
              <w:spacing w:before="40" w:after="40"/>
              <w:contextualSpacing/>
              <w:rPr>
                <w:rFonts w:ascii="Arial" w:eastAsia="Times New Roman" w:hAnsi="Arial" w:cs="Arial"/>
                <w:b/>
              </w:rPr>
            </w:pPr>
            <w:r w:rsidRPr="002D0D8C">
              <w:rPr>
                <w:rFonts w:ascii="Arial" w:eastAsia="Times New Roman" w:hAnsi="Arial" w:cs="Arial"/>
                <w:b/>
              </w:rPr>
              <w:t>nie rozpoczął realizacji projektu przed dniem złożenia wniosku o dofinansowanie albo, że realizując projekt przed dniem złożenia wniosku, przestrzegał obowiązujących przepisów prawa dotyczących danej operacji (art. 73 ust. 2 lit. f ww. rozporządzenia),</w:t>
            </w:r>
          </w:p>
          <w:p w:rsidR="00000CF3" w:rsidRPr="002D0D8C" w:rsidRDefault="00000CF3" w:rsidP="000F62BA">
            <w:pPr>
              <w:numPr>
                <w:ilvl w:val="0"/>
                <w:numId w:val="4"/>
              </w:numPr>
              <w:spacing w:before="40" w:after="40"/>
              <w:contextualSpacing/>
              <w:rPr>
                <w:rFonts w:ascii="Arial" w:eastAsia="Times New Roman" w:hAnsi="Arial" w:cs="Arial"/>
              </w:rPr>
            </w:pPr>
            <w:r w:rsidRPr="002D0D8C">
              <w:rPr>
                <w:rFonts w:ascii="Arial" w:eastAsia="Times New Roman" w:hAnsi="Arial" w:cs="Arial"/>
              </w:rPr>
              <w:t>projekt nie obejmuje działań</w:t>
            </w:r>
            <w:r w:rsidRPr="002D0D8C">
              <w:rPr>
                <w:rFonts w:ascii="Arial" w:eastAsia="Times New Roman" w:hAnsi="Arial" w:cs="Arial"/>
                <w:iCs/>
              </w:rPr>
              <w:t>, które stanowiły część operacji polegającej na przeniesieniu produkcji zgodnie z art. 66 lub które stanowiłyby przeniesienie działalności produkcyjnej zgodnie z art. 65 ust. 1 lit. a ww. rozporządzenia)</w:t>
            </w:r>
            <w:r w:rsidRPr="002D0D8C">
              <w:rPr>
                <w:rFonts w:ascii="Arial" w:eastAsia="Times New Roman" w:hAnsi="Arial" w:cs="Arial"/>
              </w:rPr>
              <w:t>.</w:t>
            </w:r>
          </w:p>
          <w:p w:rsidR="00000CF3" w:rsidRPr="002D0D8C" w:rsidRDefault="00000CF3" w:rsidP="000F62BA"/>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W wniosku trzeba zaznaczyć opcję TAK dla oświadczenia nr 3 w sekcji „Oświadczenia składane pod rygorem odpowiedzialności karnej”.</w:t>
            </w:r>
          </w:p>
          <w:p w:rsidR="00000CF3" w:rsidRPr="002D0D8C" w:rsidRDefault="00000CF3" w:rsidP="000F62BA">
            <w:pPr>
              <w:rPr>
                <w:rFonts w:ascii="Arial" w:hAnsi="Arial" w:cs="Arial"/>
              </w:rPr>
            </w:pP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bCs/>
              </w:rPr>
              <w:t xml:space="preserve">4.Czy projekt jest zgodny z warunkami wsparcia dla danego działania / typu projektu określonymi </w:t>
            </w:r>
            <w:r w:rsidRPr="002D0D8C">
              <w:rPr>
                <w:rFonts w:ascii="Arial" w:hAnsi="Arial" w:cs="Arial"/>
                <w:bCs/>
              </w:rPr>
              <w:lastRenderedPageBreak/>
              <w:t xml:space="preserve">w </w:t>
            </w:r>
            <w:proofErr w:type="spellStart"/>
            <w:r w:rsidRPr="002D0D8C">
              <w:rPr>
                <w:rFonts w:ascii="Arial" w:hAnsi="Arial" w:cs="Arial"/>
                <w:bCs/>
              </w:rPr>
              <w:t>SzOP</w:t>
            </w:r>
            <w:proofErr w:type="spellEnd"/>
            <w:r w:rsidRPr="002D0D8C">
              <w:rPr>
                <w:rFonts w:ascii="Arial" w:hAnsi="Arial" w:cs="Arial"/>
                <w:bCs/>
              </w:rPr>
              <w:t xml:space="preserve"> FEM 21-27 w wersji aktualnej na dzień ogłoszenia naboru w zakresie:</w:t>
            </w:r>
          </w:p>
          <w:p w:rsidR="00000CF3" w:rsidRPr="002D0D8C" w:rsidRDefault="00000CF3" w:rsidP="000F62BA">
            <w:pPr>
              <w:numPr>
                <w:ilvl w:val="0"/>
                <w:numId w:val="5"/>
              </w:numPr>
              <w:spacing w:before="40" w:after="40"/>
              <w:contextualSpacing/>
              <w:rPr>
                <w:rFonts w:ascii="Arial" w:eastAsia="Times New Roman" w:hAnsi="Arial" w:cs="Arial"/>
                <w:b/>
              </w:rPr>
            </w:pPr>
            <w:r w:rsidRPr="002D0D8C">
              <w:rPr>
                <w:rFonts w:ascii="Arial" w:eastAsia="Times New Roman" w:hAnsi="Arial" w:cs="Arial"/>
                <w:b/>
              </w:rPr>
              <w:t>maksymalnej i minimalnej wartości projektu,</w:t>
            </w:r>
          </w:p>
          <w:p w:rsidR="00000CF3" w:rsidRPr="002D0D8C" w:rsidRDefault="00000CF3" w:rsidP="000F62BA">
            <w:pPr>
              <w:numPr>
                <w:ilvl w:val="0"/>
                <w:numId w:val="5"/>
              </w:numPr>
              <w:spacing w:before="40" w:after="40"/>
              <w:contextualSpacing/>
              <w:rPr>
                <w:rFonts w:ascii="Arial" w:eastAsia="Times New Roman" w:hAnsi="Arial" w:cs="Arial"/>
                <w:b/>
              </w:rPr>
            </w:pPr>
            <w:r w:rsidRPr="002D0D8C">
              <w:rPr>
                <w:rFonts w:ascii="Arial" w:eastAsia="Times New Roman" w:hAnsi="Arial" w:cs="Arial"/>
                <w:b/>
              </w:rPr>
              <w:t>maksymalnej i minimalnej wartości wydatków kwalifikowalnych projektu,</w:t>
            </w:r>
          </w:p>
          <w:p w:rsidR="00000CF3" w:rsidRPr="002D0D8C" w:rsidRDefault="00000CF3" w:rsidP="000F62BA">
            <w:pPr>
              <w:spacing w:before="40" w:after="40"/>
              <w:rPr>
                <w:rFonts w:ascii="Arial" w:hAnsi="Arial" w:cs="Arial"/>
              </w:rPr>
            </w:pPr>
            <w:r w:rsidRPr="002D0D8C">
              <w:rPr>
                <w:rFonts w:ascii="Arial" w:eastAsia="Times New Roman" w:hAnsi="Arial" w:cs="Arial"/>
                <w:b/>
              </w:rPr>
              <w:t xml:space="preserve">warunków wsparcia wskazanych </w:t>
            </w:r>
            <w:r w:rsidRPr="002D0D8C">
              <w:rPr>
                <w:rFonts w:ascii="Arial" w:eastAsia="Times New Roman" w:hAnsi="Arial" w:cs="Arial"/>
                <w:b/>
                <w:bCs/>
              </w:rPr>
              <w:t>w części karty działania dotyczącej opisu danego działania w szczególności w zakresie ograniczeń dotyczących infrastruktury drogowej  (jeśli dotyczy)</w:t>
            </w:r>
            <w:r w:rsidRPr="002D0D8C">
              <w:rPr>
                <w:rFonts w:ascii="Arial" w:eastAsia="Times New Roman" w:hAnsi="Arial" w:cs="Arial"/>
                <w:b/>
              </w:rPr>
              <w:t>.</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t>- poziom dofinansowania – 85%</w:t>
            </w:r>
          </w:p>
          <w:p w:rsidR="00000CF3" w:rsidRPr="002D0D8C" w:rsidRDefault="00000CF3" w:rsidP="000F62BA">
            <w:pPr>
              <w:rPr>
                <w:rFonts w:ascii="Arial" w:hAnsi="Arial" w:cs="Arial"/>
              </w:rPr>
            </w:pPr>
            <w:r w:rsidRPr="002D0D8C">
              <w:rPr>
                <w:rFonts w:ascii="Arial" w:hAnsi="Arial" w:cs="Arial"/>
              </w:rPr>
              <w:t>- nie ma minimalnej i maksymalnej wartości projektu</w:t>
            </w:r>
          </w:p>
          <w:p w:rsidR="00000CF3" w:rsidRPr="002D0D8C" w:rsidRDefault="00000CF3" w:rsidP="000F62BA">
            <w:pPr>
              <w:rPr>
                <w:rFonts w:ascii="Arial" w:hAnsi="Arial" w:cs="Arial"/>
              </w:rPr>
            </w:pPr>
            <w:r w:rsidRPr="002D0D8C">
              <w:rPr>
                <w:rFonts w:ascii="Arial" w:hAnsi="Arial" w:cs="Arial"/>
              </w:rPr>
              <w:lastRenderedPageBreak/>
              <w:t>- minimalna wartość wydatków kwalifikowalnych: 350 000 PLN</w:t>
            </w:r>
          </w:p>
          <w:p w:rsidR="00000CF3" w:rsidRPr="002D0D8C" w:rsidRDefault="00000CF3" w:rsidP="000F62BA">
            <w:pPr>
              <w:rPr>
                <w:rFonts w:ascii="Arial" w:hAnsi="Arial" w:cs="Arial"/>
              </w:rPr>
            </w:pPr>
            <w:r w:rsidRPr="002D0D8C">
              <w:rPr>
                <w:rFonts w:ascii="Arial" w:hAnsi="Arial" w:cs="Arial"/>
              </w:rPr>
              <w:t xml:space="preserve">- cross - </w:t>
            </w:r>
            <w:proofErr w:type="spellStart"/>
            <w:r w:rsidRPr="002D0D8C">
              <w:rPr>
                <w:rFonts w:ascii="Arial" w:hAnsi="Arial" w:cs="Arial"/>
              </w:rPr>
              <w:t>financing</w:t>
            </w:r>
            <w:proofErr w:type="spellEnd"/>
            <w:r w:rsidRPr="002D0D8C">
              <w:rPr>
                <w:rFonts w:ascii="Arial" w:hAnsi="Arial" w:cs="Arial"/>
              </w:rPr>
              <w:t>: 5%</w:t>
            </w:r>
            <w:r w:rsidR="002B329F" w:rsidRPr="002D0D8C">
              <w:rPr>
                <w:rFonts w:ascii="Arial" w:hAnsi="Arial" w:cs="Arial"/>
              </w:rPr>
              <w:t xml:space="preserve"> finansowania UE</w:t>
            </w:r>
          </w:p>
          <w:p w:rsidR="00000CF3" w:rsidRPr="002D0D8C" w:rsidRDefault="00000CF3" w:rsidP="000F62BA">
            <w:pPr>
              <w:rPr>
                <w:rFonts w:ascii="Arial" w:hAnsi="Arial" w:cs="Arial"/>
              </w:rPr>
            </w:pPr>
          </w:p>
          <w:p w:rsidR="00000CF3" w:rsidRPr="002D0D8C" w:rsidRDefault="00000CF3" w:rsidP="000F62BA">
            <w:pPr>
              <w:rPr>
                <w:rFonts w:ascii="Arial" w:hAnsi="Arial" w:cs="Arial"/>
              </w:rPr>
            </w:pPr>
            <w:r w:rsidRPr="002D0D8C">
              <w:rPr>
                <w:rFonts w:ascii="Arial" w:hAnsi="Arial" w:cs="Arial"/>
              </w:rPr>
              <w:t>Wydatki limitowane:</w:t>
            </w:r>
          </w:p>
          <w:p w:rsidR="00000CF3" w:rsidRPr="002D0D8C" w:rsidRDefault="00000CF3" w:rsidP="000F62BA">
            <w:pPr>
              <w:rPr>
                <w:rFonts w:ascii="Arial" w:hAnsi="Arial" w:cs="Arial"/>
              </w:rPr>
            </w:pPr>
            <w:r w:rsidRPr="002D0D8C">
              <w:rPr>
                <w:rFonts w:ascii="Arial" w:hAnsi="Arial" w:cs="Arial"/>
              </w:rPr>
              <w:t>- Typ A, C, D – infrastruktura drogowa (do 15% kosztów kwalifikowalnych), patrz zał. nr 2 do regulaminu</w:t>
            </w:r>
          </w:p>
          <w:p w:rsidR="00000CF3" w:rsidRPr="002D0D8C" w:rsidRDefault="00000CF3" w:rsidP="000F62BA">
            <w:pPr>
              <w:rPr>
                <w:rFonts w:ascii="Arial" w:hAnsi="Arial" w:cs="Arial"/>
              </w:rPr>
            </w:pPr>
            <w:r w:rsidRPr="002D0D8C">
              <w:rPr>
                <w:rFonts w:ascii="Arial" w:hAnsi="Arial" w:cs="Arial"/>
              </w:rPr>
              <w:t>- Typ D – infrastruktura towarzysząca (do 50% kosztów kwalifikowalnych), patrz zał. nr 2 do regulaminu</w:t>
            </w:r>
          </w:p>
        </w:tc>
      </w:tr>
    </w:tbl>
    <w:p w:rsidR="00000CF3" w:rsidRPr="002D0D8C" w:rsidRDefault="00000CF3"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tcPr>
          <w:p w:rsidR="00000CF3" w:rsidRPr="002D0D8C" w:rsidRDefault="00000CF3" w:rsidP="000F62BA">
            <w:pPr>
              <w:rPr>
                <w:rFonts w:ascii="Arial" w:hAnsi="Arial" w:cs="Arial"/>
                <w:b/>
              </w:rPr>
            </w:pPr>
            <w:r w:rsidRPr="002D0D8C">
              <w:rPr>
                <w:rFonts w:ascii="Arial" w:hAnsi="Arial" w:cs="Arial"/>
                <w:b/>
              </w:rPr>
              <w:t>5</w:t>
            </w:r>
          </w:p>
        </w:tc>
        <w:tc>
          <w:tcPr>
            <w:tcW w:w="5100" w:type="dxa"/>
          </w:tcPr>
          <w:p w:rsidR="00000CF3" w:rsidRPr="002D0D8C" w:rsidRDefault="00000CF3" w:rsidP="000F62BA">
            <w:pPr>
              <w:spacing w:before="40" w:after="40"/>
              <w:rPr>
                <w:rFonts w:ascii="Arial" w:hAnsi="Arial" w:cs="Arial"/>
                <w:b/>
                <w:bCs/>
              </w:rPr>
            </w:pPr>
            <w:r w:rsidRPr="002D0D8C">
              <w:rPr>
                <w:rFonts w:ascii="Arial" w:hAnsi="Arial" w:cs="Arial"/>
                <w:b/>
                <w:bCs/>
              </w:rPr>
              <w:t>Wstępna kwalifikowalność wydatków</w:t>
            </w:r>
          </w:p>
          <w:p w:rsidR="00000CF3" w:rsidRPr="002D0D8C" w:rsidRDefault="00000CF3" w:rsidP="000F62BA">
            <w:pPr>
              <w:spacing w:before="40" w:after="40"/>
              <w:rPr>
                <w:rFonts w:ascii="Arial" w:hAnsi="Arial" w:cs="Arial"/>
                <w:bCs/>
              </w:rPr>
            </w:pPr>
            <w:r w:rsidRPr="002D0D8C">
              <w:rPr>
                <w:rFonts w:ascii="Arial" w:hAnsi="Arial" w:cs="Arial"/>
                <w:bCs/>
              </w:rPr>
              <w:t>Ocenie w ramach kryterium podlega:</w:t>
            </w:r>
          </w:p>
          <w:p w:rsidR="00000CF3" w:rsidRPr="002D0D8C" w:rsidRDefault="00000CF3" w:rsidP="000F62BA">
            <w:pPr>
              <w:numPr>
                <w:ilvl w:val="0"/>
                <w:numId w:val="6"/>
              </w:numPr>
              <w:spacing w:before="40" w:after="40"/>
              <w:rPr>
                <w:rFonts w:ascii="Arial" w:hAnsi="Arial" w:cs="Arial"/>
              </w:rPr>
            </w:pPr>
            <w:r w:rsidRPr="002D0D8C">
              <w:rPr>
                <w:rFonts w:ascii="Arial" w:hAnsi="Arial" w:cs="Arial"/>
              </w:rPr>
              <w:t xml:space="preserve">Czy planowane do poniesienia wydatki można uznać za potencjalnie kwalifikowane zgodnie z obowiązującymi przepisami, zasadami zawartymi w wytycznych w zakresie kwalifikowalności wydatków na lata 2021-2027 obowiązującymi w dniu ogłoszenia naboru oraz Regulaminem naboru wniosków. </w:t>
            </w:r>
          </w:p>
          <w:p w:rsidR="00000CF3" w:rsidRPr="002D0D8C" w:rsidRDefault="00000CF3" w:rsidP="000F62BA">
            <w:pPr>
              <w:spacing w:before="40" w:after="40"/>
              <w:rPr>
                <w:rFonts w:ascii="Arial" w:hAnsi="Arial" w:cs="Arial"/>
                <w:bCs/>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poziom dofinansowania – 85%</w:t>
            </w:r>
          </w:p>
          <w:p w:rsidR="00000CF3" w:rsidRPr="002D0D8C" w:rsidRDefault="00000CF3" w:rsidP="000F62BA">
            <w:pPr>
              <w:rPr>
                <w:rFonts w:ascii="Arial" w:hAnsi="Arial" w:cs="Arial"/>
              </w:rPr>
            </w:pPr>
            <w:r w:rsidRPr="002D0D8C">
              <w:rPr>
                <w:rFonts w:ascii="Arial" w:hAnsi="Arial" w:cs="Arial"/>
              </w:rPr>
              <w:t>- nie ma minimalnej i maksymalnej wartości projektu</w:t>
            </w:r>
          </w:p>
          <w:p w:rsidR="00000CF3" w:rsidRPr="002D0D8C" w:rsidRDefault="00000CF3" w:rsidP="000F62BA">
            <w:pPr>
              <w:rPr>
                <w:rFonts w:ascii="Arial" w:hAnsi="Arial" w:cs="Arial"/>
              </w:rPr>
            </w:pPr>
            <w:r w:rsidRPr="002D0D8C">
              <w:rPr>
                <w:rFonts w:ascii="Arial" w:hAnsi="Arial" w:cs="Arial"/>
              </w:rPr>
              <w:t>- minimalna wartość wydatków kwalifikowalnych: 350 000 PLN</w:t>
            </w:r>
          </w:p>
          <w:p w:rsidR="00000CF3" w:rsidRPr="002D0D8C" w:rsidRDefault="00000CF3" w:rsidP="000F62BA">
            <w:pPr>
              <w:rPr>
                <w:rFonts w:ascii="Arial" w:hAnsi="Arial" w:cs="Arial"/>
              </w:rPr>
            </w:pPr>
            <w:r w:rsidRPr="002D0D8C">
              <w:rPr>
                <w:rFonts w:ascii="Arial" w:hAnsi="Arial" w:cs="Arial"/>
              </w:rPr>
              <w:t xml:space="preserve">- cross - </w:t>
            </w:r>
            <w:proofErr w:type="spellStart"/>
            <w:r w:rsidRPr="002D0D8C">
              <w:rPr>
                <w:rFonts w:ascii="Arial" w:hAnsi="Arial" w:cs="Arial"/>
              </w:rPr>
              <w:t>financing</w:t>
            </w:r>
            <w:proofErr w:type="spellEnd"/>
            <w:r w:rsidRPr="002D0D8C">
              <w:rPr>
                <w:rFonts w:ascii="Arial" w:hAnsi="Arial" w:cs="Arial"/>
              </w:rPr>
              <w:t>: 5%</w:t>
            </w:r>
            <w:r w:rsidR="002B329F" w:rsidRPr="002D0D8C">
              <w:rPr>
                <w:rFonts w:ascii="Arial" w:hAnsi="Arial" w:cs="Arial"/>
              </w:rPr>
              <w:t xml:space="preserve"> finansowania UE</w:t>
            </w:r>
          </w:p>
          <w:p w:rsidR="00000CF3" w:rsidRPr="002D0D8C" w:rsidRDefault="00000CF3" w:rsidP="000F62BA">
            <w:pPr>
              <w:rPr>
                <w:rFonts w:ascii="Arial" w:hAnsi="Arial" w:cs="Arial"/>
              </w:rPr>
            </w:pPr>
          </w:p>
          <w:p w:rsidR="00000CF3" w:rsidRPr="002D0D8C" w:rsidRDefault="00000CF3" w:rsidP="000F62BA">
            <w:pPr>
              <w:rPr>
                <w:rFonts w:ascii="Arial" w:hAnsi="Arial" w:cs="Arial"/>
                <w:u w:val="single"/>
              </w:rPr>
            </w:pPr>
            <w:r w:rsidRPr="002D0D8C">
              <w:rPr>
                <w:rFonts w:ascii="Arial" w:hAnsi="Arial" w:cs="Arial"/>
                <w:u w:val="single"/>
              </w:rPr>
              <w:t>Wydatki limitowane:</w:t>
            </w:r>
          </w:p>
          <w:p w:rsidR="00000CF3" w:rsidRPr="002D0D8C" w:rsidRDefault="00000CF3" w:rsidP="000F62BA">
            <w:pPr>
              <w:rPr>
                <w:rFonts w:ascii="Arial" w:hAnsi="Arial" w:cs="Arial"/>
              </w:rPr>
            </w:pPr>
            <w:r w:rsidRPr="002D0D8C">
              <w:rPr>
                <w:rFonts w:ascii="Arial" w:hAnsi="Arial" w:cs="Arial"/>
              </w:rPr>
              <w:t>- Typ A, C, D – infrastruktura drogowa (do 15% kosztów kwalifikowalnych), patrz zał. nr 2 do regulaminu</w:t>
            </w:r>
          </w:p>
          <w:p w:rsidR="00000CF3" w:rsidRPr="002D0D8C" w:rsidRDefault="00000CF3" w:rsidP="000F62BA">
            <w:pPr>
              <w:rPr>
                <w:rFonts w:ascii="Arial" w:hAnsi="Arial" w:cs="Arial"/>
              </w:rPr>
            </w:pPr>
            <w:r w:rsidRPr="002D0D8C">
              <w:rPr>
                <w:rFonts w:ascii="Arial" w:hAnsi="Arial" w:cs="Arial"/>
              </w:rPr>
              <w:t>- Typ D – infrastruktura towarzysząca (do 50% kosztów kwalifikowalnych), patrz zał. nr 2 do regulaminu</w:t>
            </w:r>
          </w:p>
          <w:p w:rsidR="00000CF3" w:rsidRPr="002D0D8C" w:rsidRDefault="00000CF3" w:rsidP="000F62BA">
            <w:pPr>
              <w:rPr>
                <w:rFonts w:ascii="Arial" w:hAnsi="Arial" w:cs="Arial"/>
              </w:rPr>
            </w:pPr>
          </w:p>
          <w:p w:rsidR="00000CF3" w:rsidRPr="002D0D8C" w:rsidRDefault="00000CF3" w:rsidP="000F62BA">
            <w:pPr>
              <w:rPr>
                <w:rFonts w:ascii="Arial" w:hAnsi="Arial" w:cs="Arial"/>
                <w:u w:val="single"/>
              </w:rPr>
            </w:pPr>
            <w:r w:rsidRPr="002D0D8C">
              <w:rPr>
                <w:rFonts w:ascii="Arial" w:hAnsi="Arial" w:cs="Arial"/>
                <w:u w:val="single"/>
              </w:rPr>
              <w:t>Obligatoryjne i adekwatne działania promocyjne i informacyjne dla projektu (</w:t>
            </w:r>
            <w:proofErr w:type="spellStart"/>
            <w:r w:rsidRPr="002D0D8C">
              <w:rPr>
                <w:rFonts w:ascii="Arial" w:hAnsi="Arial" w:cs="Arial"/>
                <w:u w:val="single"/>
              </w:rPr>
              <w:t>Vademekum</w:t>
            </w:r>
            <w:proofErr w:type="spellEnd"/>
            <w:r w:rsidRPr="002D0D8C">
              <w:rPr>
                <w:rFonts w:ascii="Arial" w:hAnsi="Arial" w:cs="Arial"/>
                <w:u w:val="single"/>
              </w:rPr>
              <w:t xml:space="preserve"> str. 227):</w:t>
            </w:r>
          </w:p>
          <w:p w:rsidR="00000CF3" w:rsidRPr="002D0D8C" w:rsidRDefault="00000CF3" w:rsidP="000F62BA">
            <w:pPr>
              <w:rPr>
                <w:rFonts w:ascii="Arial" w:hAnsi="Arial" w:cs="Arial"/>
                <w:b/>
              </w:rPr>
            </w:pPr>
            <w:r w:rsidRPr="002D0D8C">
              <w:rPr>
                <w:rFonts w:ascii="Arial" w:hAnsi="Arial" w:cs="Arial"/>
              </w:rPr>
              <w:t>Rodzaj obligatoryjnych działań zależy od kosztów całkowitych projektu</w:t>
            </w:r>
            <w:r w:rsidRPr="002D0D8C">
              <w:rPr>
                <w:rFonts w:ascii="Arial" w:hAnsi="Arial" w:cs="Arial"/>
                <w:b/>
              </w:rPr>
              <w:t>. Dla projektów poniżej 500 000 EURO:</w:t>
            </w:r>
          </w:p>
          <w:p w:rsidR="00000CF3" w:rsidRPr="002D0D8C" w:rsidRDefault="00000CF3" w:rsidP="000F62BA">
            <w:pPr>
              <w:rPr>
                <w:rFonts w:ascii="Arial" w:hAnsi="Arial" w:cs="Arial"/>
              </w:rPr>
            </w:pPr>
            <w:r w:rsidRPr="002D0D8C">
              <w:rPr>
                <w:rFonts w:ascii="Arial" w:hAnsi="Arial" w:cs="Arial"/>
              </w:rPr>
              <w:t>- stosowanie obowiązkowych logotypów,</w:t>
            </w:r>
          </w:p>
          <w:p w:rsidR="00000CF3" w:rsidRPr="002D0D8C" w:rsidRDefault="00000CF3" w:rsidP="000F62BA">
            <w:pPr>
              <w:rPr>
                <w:rFonts w:ascii="Arial" w:hAnsi="Arial" w:cs="Arial"/>
              </w:rPr>
            </w:pPr>
            <w:r w:rsidRPr="002D0D8C">
              <w:rPr>
                <w:rFonts w:ascii="Arial" w:hAnsi="Arial" w:cs="Arial"/>
              </w:rPr>
              <w:t>- plakat lub elektroniczny wyświetlacz o formacie min. A 3 informujący o dofinansowaniu,</w:t>
            </w:r>
          </w:p>
          <w:p w:rsidR="00000CF3" w:rsidRPr="002D0D8C" w:rsidRDefault="00000CF3" w:rsidP="000F62BA">
            <w:pPr>
              <w:rPr>
                <w:rFonts w:ascii="Arial" w:hAnsi="Arial" w:cs="Arial"/>
              </w:rPr>
            </w:pPr>
            <w:r w:rsidRPr="002D0D8C">
              <w:rPr>
                <w:rFonts w:ascii="Arial" w:hAnsi="Arial" w:cs="Arial"/>
              </w:rPr>
              <w:t>- umieszczenie krótkiego opisu na stronie www Wnioskodawcy i profilach społecznościowych,</w:t>
            </w:r>
          </w:p>
          <w:p w:rsidR="00000CF3" w:rsidRPr="002D0D8C" w:rsidRDefault="00000CF3" w:rsidP="000F62BA">
            <w:pPr>
              <w:rPr>
                <w:rFonts w:ascii="Arial" w:hAnsi="Arial" w:cs="Arial"/>
              </w:rPr>
            </w:pPr>
            <w:r w:rsidRPr="002D0D8C">
              <w:rPr>
                <w:rFonts w:ascii="Arial" w:hAnsi="Arial" w:cs="Arial"/>
              </w:rPr>
              <w:t xml:space="preserve">- dokumentowanie działań informacyjnych i promocyjnych prowadzonych w ramach </w:t>
            </w:r>
            <w:r w:rsidRPr="002D0D8C">
              <w:rPr>
                <w:rFonts w:ascii="Arial" w:hAnsi="Arial" w:cs="Arial"/>
              </w:rPr>
              <w:lastRenderedPageBreak/>
              <w:t>projektu.</w:t>
            </w:r>
          </w:p>
          <w:p w:rsidR="00000CF3" w:rsidRPr="002D0D8C" w:rsidRDefault="00000CF3" w:rsidP="000F62BA">
            <w:pPr>
              <w:rPr>
                <w:rFonts w:ascii="Arial" w:hAnsi="Arial" w:cs="Arial"/>
              </w:rPr>
            </w:pPr>
          </w:p>
          <w:p w:rsidR="00000CF3" w:rsidRPr="002D0D8C" w:rsidRDefault="00000CF3" w:rsidP="000F62BA">
            <w:pPr>
              <w:rPr>
                <w:rFonts w:ascii="Arial" w:hAnsi="Arial" w:cs="Arial"/>
                <w:b/>
              </w:rPr>
            </w:pPr>
            <w:r w:rsidRPr="002D0D8C">
              <w:rPr>
                <w:rFonts w:ascii="Arial" w:hAnsi="Arial" w:cs="Arial"/>
                <w:b/>
              </w:rPr>
              <w:t>Dla projektów powyżej 500 000 EURO:</w:t>
            </w:r>
          </w:p>
          <w:p w:rsidR="00000CF3" w:rsidRPr="002D0D8C" w:rsidRDefault="00000CF3" w:rsidP="000F62BA">
            <w:pPr>
              <w:rPr>
                <w:rFonts w:ascii="Arial" w:hAnsi="Arial" w:cs="Arial"/>
              </w:rPr>
            </w:pPr>
            <w:r w:rsidRPr="002D0D8C">
              <w:rPr>
                <w:rFonts w:ascii="Arial" w:hAnsi="Arial" w:cs="Arial"/>
              </w:rPr>
              <w:t>- stosowanie obowiązkowych logotypów</w:t>
            </w:r>
          </w:p>
          <w:p w:rsidR="00000CF3" w:rsidRPr="002D0D8C" w:rsidRDefault="00000CF3" w:rsidP="000F62BA">
            <w:pPr>
              <w:rPr>
                <w:rFonts w:ascii="Arial" w:hAnsi="Arial" w:cs="Arial"/>
              </w:rPr>
            </w:pPr>
            <w:r w:rsidRPr="002D0D8C">
              <w:rPr>
                <w:rFonts w:ascii="Arial" w:hAnsi="Arial" w:cs="Arial"/>
              </w:rPr>
              <w:t>- tablica informacyjna,</w:t>
            </w:r>
          </w:p>
          <w:p w:rsidR="00000CF3" w:rsidRPr="002D0D8C" w:rsidRDefault="00000CF3" w:rsidP="000F62BA">
            <w:pPr>
              <w:rPr>
                <w:rFonts w:ascii="Arial" w:hAnsi="Arial" w:cs="Arial"/>
              </w:rPr>
            </w:pPr>
            <w:r w:rsidRPr="002D0D8C">
              <w:rPr>
                <w:rFonts w:ascii="Arial" w:hAnsi="Arial" w:cs="Arial"/>
              </w:rPr>
              <w:t>- umieszczenie krótkiego opisu na stronie www Wnioskodawcy i profilach społecznościowych,</w:t>
            </w:r>
          </w:p>
          <w:p w:rsidR="00000CF3" w:rsidRPr="002D0D8C" w:rsidRDefault="00000CF3" w:rsidP="000F62BA">
            <w:pPr>
              <w:rPr>
                <w:rFonts w:ascii="Arial" w:hAnsi="Arial" w:cs="Arial"/>
              </w:rPr>
            </w:pPr>
            <w:r w:rsidRPr="002D0D8C">
              <w:rPr>
                <w:rFonts w:ascii="Arial" w:hAnsi="Arial" w:cs="Arial"/>
              </w:rPr>
              <w:t>- dokumentowanie działań informacyjnych i promocyjnych prowadzonych w ramach projektu.</w:t>
            </w:r>
          </w:p>
          <w:p w:rsidR="00000CF3" w:rsidRPr="002D0D8C" w:rsidRDefault="00000CF3" w:rsidP="000F62BA">
            <w:pPr>
              <w:rPr>
                <w:rFonts w:ascii="Arial" w:hAnsi="Arial" w:cs="Arial"/>
                <w:b/>
              </w:rPr>
            </w:pPr>
          </w:p>
          <w:p w:rsidR="00000CF3" w:rsidRPr="002D0D8C" w:rsidRDefault="00000CF3" w:rsidP="000F62BA">
            <w:pPr>
              <w:rPr>
                <w:rFonts w:ascii="Arial" w:hAnsi="Arial" w:cs="Arial"/>
                <w:b/>
              </w:rPr>
            </w:pPr>
            <w:r w:rsidRPr="002D0D8C">
              <w:rPr>
                <w:rFonts w:ascii="Arial" w:hAnsi="Arial" w:cs="Arial"/>
                <w:b/>
              </w:rPr>
              <w:t xml:space="preserve">We wniosku w pkt. T1 należy zaznaczyć działania, które będą realizowane, dla projektów o wartości poniżej 500 000 EURO - 1, 3, 4, 5, 6, dla projektów powyżej 500 000 EURO – 1, 2 , 4 ,5, 6. </w:t>
            </w:r>
          </w:p>
          <w:p w:rsidR="00000CF3" w:rsidRPr="002D0D8C" w:rsidRDefault="00000CF3" w:rsidP="000F62BA">
            <w:pPr>
              <w:rPr>
                <w:rFonts w:ascii="Arial" w:hAnsi="Arial" w:cs="Arial"/>
                <w:b/>
              </w:rPr>
            </w:pPr>
          </w:p>
          <w:p w:rsidR="00000CF3" w:rsidRPr="002D0D8C" w:rsidRDefault="00000CF3" w:rsidP="000F62BA">
            <w:pPr>
              <w:rPr>
                <w:rFonts w:ascii="Arial" w:hAnsi="Arial" w:cs="Arial"/>
                <w:b/>
              </w:rPr>
            </w:pPr>
            <w:r w:rsidRPr="002D0D8C">
              <w:rPr>
                <w:rFonts w:ascii="Arial" w:hAnsi="Arial" w:cs="Arial"/>
                <w:b/>
              </w:rPr>
              <w:t>Ponadto wszyscy wnioskodawcy muszą zaznaczyć TAK w pkt. T.2 wniosku.</w:t>
            </w:r>
          </w:p>
          <w:p w:rsidR="00000CF3" w:rsidRPr="002D0D8C" w:rsidRDefault="00000CF3" w:rsidP="000F62BA">
            <w:pPr>
              <w:rPr>
                <w:rFonts w:ascii="Arial" w:hAnsi="Arial" w:cs="Arial"/>
              </w:rPr>
            </w:pPr>
          </w:p>
        </w:tc>
      </w:tr>
      <w:tr w:rsidR="00000CF3" w:rsidRPr="002D0D8C" w:rsidTr="000F62BA">
        <w:tc>
          <w:tcPr>
            <w:tcW w:w="675" w:type="dxa"/>
            <w:vMerge w:val="restart"/>
          </w:tcPr>
          <w:p w:rsidR="00000CF3" w:rsidRPr="002D0D8C" w:rsidRDefault="00000CF3" w:rsidP="000F62BA"/>
        </w:tc>
        <w:tc>
          <w:tcPr>
            <w:tcW w:w="5100" w:type="dxa"/>
          </w:tcPr>
          <w:p w:rsidR="00000CF3" w:rsidRPr="002D0D8C" w:rsidRDefault="00000CF3" w:rsidP="000F62BA">
            <w:pPr>
              <w:numPr>
                <w:ilvl w:val="0"/>
                <w:numId w:val="6"/>
              </w:numPr>
              <w:spacing w:before="40" w:after="40"/>
              <w:ind w:left="357" w:hanging="357"/>
              <w:rPr>
                <w:rFonts w:ascii="Arial" w:hAnsi="Arial" w:cs="Arial"/>
              </w:rPr>
            </w:pPr>
            <w:r w:rsidRPr="002D0D8C">
              <w:rPr>
                <w:rFonts w:ascii="Arial" w:hAnsi="Arial" w:cs="Arial"/>
              </w:rPr>
              <w:t>Czy poprawnie przypisano wydatki we wniosku o dofinansowanie do właściwych kategorii wydatków kwalifikowanych.</w:t>
            </w:r>
          </w:p>
          <w:p w:rsidR="00000CF3" w:rsidRPr="002D0D8C" w:rsidRDefault="00000CF3" w:rsidP="000F62BA">
            <w:pPr>
              <w:pStyle w:val="Akapitzlist"/>
              <w:spacing w:before="40" w:after="40"/>
              <w:ind w:left="360"/>
              <w:rPr>
                <w:rFonts w:ascii="Arial" w:hAnsi="Arial" w:cs="Arial"/>
                <w:b/>
                <w:bCs/>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2B329F" w:rsidRPr="002D0D8C" w:rsidRDefault="002B329F" w:rsidP="000F62BA">
            <w:pPr>
              <w:rPr>
                <w:rFonts w:ascii="Arial" w:hAnsi="Arial" w:cs="Arial"/>
                <w:b/>
                <w:u w:val="single"/>
              </w:rPr>
            </w:pPr>
          </w:p>
          <w:p w:rsidR="002B329F" w:rsidRPr="002D0D8C" w:rsidRDefault="002B329F" w:rsidP="002B329F">
            <w:pPr>
              <w:spacing w:before="60" w:after="60"/>
              <w:rPr>
                <w:rFonts w:ascii="Arial" w:hAnsi="Arial" w:cs="Arial"/>
              </w:rPr>
            </w:pPr>
            <w:r w:rsidRPr="002D0D8C">
              <w:rPr>
                <w:rFonts w:ascii="Arial" w:hAnsi="Arial" w:cs="Arial"/>
              </w:rPr>
              <w:t>Przykładowe wydatki i właściwe dla nich kategorie kosztów (wybiera się z listy we wniosku):</w:t>
            </w:r>
          </w:p>
          <w:p w:rsidR="002B329F" w:rsidRPr="002D0D8C" w:rsidRDefault="002B329F" w:rsidP="002B329F">
            <w:pPr>
              <w:spacing w:before="60" w:after="60"/>
              <w:rPr>
                <w:rFonts w:ascii="Arial" w:hAnsi="Arial" w:cs="Arial"/>
              </w:rPr>
            </w:pPr>
            <w:r w:rsidRPr="002D0D8C">
              <w:rPr>
                <w:rFonts w:ascii="Arial" w:hAnsi="Arial" w:cs="Arial"/>
              </w:rPr>
              <w:t>Modernizacja obiektu, adaptacja, budowa, itp. – roboty budowlane</w:t>
            </w:r>
          </w:p>
          <w:p w:rsidR="002B329F" w:rsidRPr="002D0D8C" w:rsidRDefault="002B329F" w:rsidP="002B329F">
            <w:pPr>
              <w:spacing w:before="60" w:after="60"/>
              <w:rPr>
                <w:rFonts w:ascii="Arial" w:hAnsi="Arial" w:cs="Arial"/>
              </w:rPr>
            </w:pPr>
            <w:r w:rsidRPr="002D0D8C">
              <w:rPr>
                <w:rFonts w:ascii="Arial" w:hAnsi="Arial" w:cs="Arial"/>
              </w:rPr>
              <w:t>Instalacje elektryczna, itp. – roboty budowlane</w:t>
            </w:r>
          </w:p>
          <w:p w:rsidR="002B329F" w:rsidRPr="002D0D8C" w:rsidRDefault="002B329F" w:rsidP="002B329F">
            <w:pPr>
              <w:spacing w:before="60" w:after="60"/>
              <w:rPr>
                <w:rFonts w:ascii="Arial" w:hAnsi="Arial" w:cs="Arial"/>
              </w:rPr>
            </w:pPr>
            <w:r w:rsidRPr="002D0D8C">
              <w:rPr>
                <w:rFonts w:ascii="Arial" w:hAnsi="Arial" w:cs="Arial"/>
              </w:rPr>
              <w:t>Wyposażenie - „środki trwałe” lub „Dostawy (inne niż środki trwałe)” (zależy od wartości wyposażenia)</w:t>
            </w:r>
          </w:p>
          <w:p w:rsidR="002B329F" w:rsidRPr="002D0D8C" w:rsidRDefault="002B329F" w:rsidP="000F62BA">
            <w:pPr>
              <w:rPr>
                <w:rFonts w:ascii="Arial" w:hAnsi="Arial" w:cs="Arial"/>
                <w:b/>
                <w:u w:val="single"/>
              </w:rPr>
            </w:pPr>
          </w:p>
          <w:p w:rsidR="00000CF3" w:rsidRPr="002D0D8C" w:rsidRDefault="00000CF3" w:rsidP="000F62BA">
            <w:pPr>
              <w:rPr>
                <w:rFonts w:ascii="Arial" w:hAnsi="Arial" w:cs="Arial"/>
              </w:rPr>
            </w:pPr>
            <w:r w:rsidRPr="002D0D8C">
              <w:rPr>
                <w:rFonts w:ascii="Arial" w:hAnsi="Arial" w:cs="Arial"/>
              </w:rPr>
              <w:t>Wydatki limitowane:</w:t>
            </w:r>
          </w:p>
          <w:p w:rsidR="00000CF3" w:rsidRPr="002D0D8C" w:rsidRDefault="00000CF3" w:rsidP="000F62BA">
            <w:pPr>
              <w:rPr>
                <w:rFonts w:ascii="Arial" w:hAnsi="Arial" w:cs="Arial"/>
              </w:rPr>
            </w:pPr>
            <w:r w:rsidRPr="002D0D8C">
              <w:rPr>
                <w:rFonts w:ascii="Arial" w:hAnsi="Arial" w:cs="Arial"/>
              </w:rPr>
              <w:t>- Typ A, C, D – infrastruktura drogowa (do 15% kosztów kwalifikowalnych), patrz zał. nr 2 do regulaminu</w:t>
            </w:r>
          </w:p>
          <w:p w:rsidR="00000CF3" w:rsidRPr="002D0D8C" w:rsidRDefault="00000CF3" w:rsidP="000F62BA">
            <w:pPr>
              <w:rPr>
                <w:rFonts w:ascii="Arial" w:hAnsi="Arial" w:cs="Arial"/>
              </w:rPr>
            </w:pPr>
            <w:r w:rsidRPr="002D0D8C">
              <w:rPr>
                <w:rFonts w:ascii="Arial" w:hAnsi="Arial" w:cs="Arial"/>
              </w:rPr>
              <w:t>- Typ D – infrastruktura towarzysząca (do 50% kosztów kwalifikowalnych), patrz zał. nr 2 do regulaminu</w:t>
            </w:r>
          </w:p>
          <w:p w:rsidR="00000CF3" w:rsidRPr="002D0D8C" w:rsidRDefault="00000CF3" w:rsidP="000F62BA">
            <w:pPr>
              <w:rPr>
                <w:rFonts w:ascii="Arial" w:hAnsi="Arial" w:cs="Arial"/>
                <w:b/>
                <w:u w:val="single"/>
              </w:rPr>
            </w:pPr>
          </w:p>
          <w:p w:rsidR="00000CF3" w:rsidRPr="002D0D8C" w:rsidRDefault="00000CF3" w:rsidP="000F62BA">
            <w:pPr>
              <w:rPr>
                <w:rFonts w:ascii="Arial" w:hAnsi="Arial" w:cs="Arial"/>
                <w:b/>
                <w:u w:val="single"/>
              </w:rPr>
            </w:pPr>
            <w:r w:rsidRPr="002D0D8C">
              <w:rPr>
                <w:rFonts w:ascii="Arial" w:hAnsi="Arial" w:cs="Arial"/>
                <w:b/>
                <w:u w:val="single"/>
              </w:rPr>
              <w:t>Koszty pośrednie:</w:t>
            </w:r>
          </w:p>
          <w:p w:rsidR="00000CF3" w:rsidRPr="002D0D8C" w:rsidRDefault="00000CF3" w:rsidP="000F62BA">
            <w:pPr>
              <w:rPr>
                <w:rFonts w:ascii="Arial" w:hAnsi="Arial" w:cs="Arial"/>
              </w:rPr>
            </w:pPr>
            <w:r w:rsidRPr="002D0D8C">
              <w:rPr>
                <w:rFonts w:ascii="Arial" w:hAnsi="Arial" w:cs="Arial"/>
              </w:rPr>
              <w:t>- dla projektów o łącznej wartości do 200 000 EURO konieczne jest uwzględnienie kosztów pośrednich w stawce równej 3% kosztów bezpośrednich.</w:t>
            </w:r>
          </w:p>
          <w:p w:rsidR="00000CF3" w:rsidRPr="002D0D8C" w:rsidRDefault="00000CF3" w:rsidP="000F62BA">
            <w:pPr>
              <w:rPr>
                <w:rFonts w:ascii="Arial" w:hAnsi="Arial" w:cs="Arial"/>
              </w:rPr>
            </w:pPr>
            <w:r w:rsidRPr="002D0D8C">
              <w:rPr>
                <w:rFonts w:ascii="Arial" w:hAnsi="Arial" w:cs="Arial"/>
              </w:rPr>
              <w:lastRenderedPageBreak/>
              <w:t>- dla projektów powyżej 200 000 EURO w projekcie można, ale nie trzeba, uwzględnić koszty pośrednie w wysokości 3% kosztów bezpośrednich</w:t>
            </w:r>
          </w:p>
          <w:p w:rsidR="00000CF3" w:rsidRPr="002D0D8C" w:rsidRDefault="00000CF3" w:rsidP="000F62BA">
            <w:pPr>
              <w:rPr>
                <w:rFonts w:ascii="Arial" w:hAnsi="Arial" w:cs="Arial"/>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spacing w:before="40" w:after="40"/>
              <w:ind w:left="357"/>
              <w:rPr>
                <w:rFonts w:ascii="Arial" w:hAnsi="Arial" w:cs="Arial"/>
                <w:highlight w:val="yellow"/>
              </w:rPr>
            </w:pPr>
            <w:r w:rsidRPr="002D0D8C">
              <w:rPr>
                <w:rFonts w:ascii="Arial" w:hAnsi="Arial" w:cs="Arial"/>
              </w:rPr>
              <w:t xml:space="preserve">3.Czy wnioskodawca przedstawił informacje potwierdzające potencjalną kwalifikowalność podatku VAT. </w:t>
            </w:r>
          </w:p>
          <w:p w:rsidR="00000CF3" w:rsidRPr="002D0D8C" w:rsidRDefault="00000CF3" w:rsidP="000F62BA">
            <w:pPr>
              <w:spacing w:before="40" w:after="40"/>
              <w:ind w:left="357"/>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J wniosku należy wybrać:</w:t>
            </w:r>
          </w:p>
          <w:p w:rsidR="00000CF3" w:rsidRPr="002D0D8C" w:rsidRDefault="00000CF3" w:rsidP="000F62BA">
            <w:pPr>
              <w:rPr>
                <w:rFonts w:ascii="Arial" w:hAnsi="Arial" w:cs="Arial"/>
              </w:rPr>
            </w:pPr>
            <w:r w:rsidRPr="002D0D8C">
              <w:rPr>
                <w:rFonts w:ascii="Arial" w:hAnsi="Arial" w:cs="Arial"/>
              </w:rPr>
              <w:t>- J.1 TAK</w:t>
            </w:r>
          </w:p>
          <w:p w:rsidR="00000CF3" w:rsidRPr="002D0D8C" w:rsidRDefault="00000CF3" w:rsidP="000F62BA">
            <w:pPr>
              <w:rPr>
                <w:rFonts w:ascii="Arial" w:hAnsi="Arial" w:cs="Arial"/>
              </w:rPr>
            </w:pPr>
            <w:r w:rsidRPr="002D0D8C">
              <w:rPr>
                <w:rFonts w:ascii="Arial" w:hAnsi="Arial" w:cs="Arial"/>
              </w:rPr>
              <w:t>- J.2 Nie istnieje prawna możliwość odzyskania…</w:t>
            </w:r>
          </w:p>
          <w:p w:rsidR="00000CF3" w:rsidRPr="002D0D8C" w:rsidRDefault="00000CF3" w:rsidP="000F62BA">
            <w:pPr>
              <w:rPr>
                <w:rFonts w:ascii="Arial" w:hAnsi="Arial" w:cs="Arial"/>
              </w:rPr>
            </w:pPr>
            <w:r w:rsidRPr="002D0D8C">
              <w:rPr>
                <w:rFonts w:ascii="Arial" w:hAnsi="Arial" w:cs="Arial"/>
              </w:rPr>
              <w:t>- J.3 TAK</w:t>
            </w:r>
          </w:p>
          <w:p w:rsidR="00000CF3" w:rsidRPr="002D0D8C" w:rsidRDefault="00000CF3" w:rsidP="000F62BA">
            <w:pPr>
              <w:rPr>
                <w:rFonts w:ascii="Arial" w:hAnsi="Arial" w:cs="Arial"/>
              </w:rPr>
            </w:pPr>
            <w:r w:rsidRPr="002D0D8C">
              <w:rPr>
                <w:rFonts w:ascii="Arial" w:hAnsi="Arial" w:cs="Arial"/>
              </w:rPr>
              <w:t>- J.4 Uzasadnienie:</w:t>
            </w:r>
          </w:p>
          <w:p w:rsidR="00000CF3" w:rsidRPr="002D0D8C" w:rsidRDefault="00000CF3" w:rsidP="000F62BA">
            <w:pPr>
              <w:rPr>
                <w:rFonts w:ascii="Arial" w:hAnsi="Arial" w:cs="Arial"/>
              </w:rPr>
            </w:pPr>
            <w:r w:rsidRPr="002D0D8C">
              <w:rPr>
                <w:rFonts w:ascii="Arial" w:hAnsi="Arial" w:cs="Arial"/>
              </w:rPr>
              <w:t>Podatek VAT jest kosztem kwalifikowalnym i Wnioskodawca nie ma możliwości jego odzyskania na żadnym etapie realizacji projektu, począwszy od jego przygotowania po fazę eksploatacji projektu. Podstawa prawna:</w:t>
            </w:r>
          </w:p>
          <w:p w:rsidR="00000CF3" w:rsidRPr="002D0D8C" w:rsidRDefault="00000CF3" w:rsidP="000F62BA">
            <w:pPr>
              <w:rPr>
                <w:rFonts w:ascii="Arial" w:hAnsi="Arial" w:cs="Arial"/>
              </w:rPr>
            </w:pPr>
            <w:r w:rsidRPr="002D0D8C">
              <w:rPr>
                <w:rFonts w:ascii="Arial" w:hAnsi="Arial" w:cs="Arial"/>
              </w:rPr>
              <w:t>Całkowita wartość projektu wynosi poniżej 5 mln EURO, więc koszt podatku VAT jest co do zasady uznawany za kwalifikowalny, na podstawie Rozporządzenia Parlamentu Europejskiego i Rady (UE) 2021/1060 z dnia 24 czerwca 2021 r. ustanawiającego wspólne przepisy (…)</w:t>
            </w:r>
          </w:p>
          <w:p w:rsidR="00000CF3" w:rsidRPr="002D0D8C" w:rsidRDefault="00000CF3" w:rsidP="000F62BA">
            <w:pPr>
              <w:rPr>
                <w:rFonts w:ascii="Arial" w:hAnsi="Arial" w:cs="Arial"/>
              </w:rPr>
            </w:pPr>
            <w:r w:rsidRPr="002D0D8C">
              <w:rPr>
                <w:rFonts w:ascii="Arial" w:hAnsi="Arial" w:cs="Arial"/>
              </w:rPr>
              <w:t>W uzasadnieniu można również powołać się na:</w:t>
            </w:r>
          </w:p>
          <w:p w:rsidR="00000CF3" w:rsidRPr="002D0D8C" w:rsidRDefault="00000CF3" w:rsidP="000F62BA">
            <w:pPr>
              <w:rPr>
                <w:rFonts w:ascii="Arial" w:hAnsi="Arial" w:cs="Arial"/>
              </w:rPr>
            </w:pPr>
            <w:r w:rsidRPr="002D0D8C">
              <w:rPr>
                <w:rFonts w:ascii="Arial" w:hAnsi="Arial" w:cs="Arial"/>
              </w:rPr>
              <w:t>- ustawa z dnia 11 marca 2004 r. o podatku od towarów i usług – art. 87, ust.1, art. 15 ust. 6, art. 87 ust.1</w:t>
            </w:r>
          </w:p>
          <w:p w:rsidR="00000CF3" w:rsidRPr="002D0D8C" w:rsidRDefault="00000CF3" w:rsidP="000F62BA">
            <w:pPr>
              <w:rPr>
                <w:rFonts w:ascii="Arial" w:hAnsi="Arial" w:cs="Arial"/>
              </w:rPr>
            </w:pPr>
            <w:r w:rsidRPr="002D0D8C">
              <w:rPr>
                <w:rFonts w:ascii="Arial" w:hAnsi="Arial" w:cs="Arial"/>
              </w:rPr>
              <w:t>- art. 7 ust. 1 pkt 1 i 12 ustawy z dnia 8 marca 1990 r. o samorządzie gminnym,</w:t>
            </w:r>
          </w:p>
          <w:p w:rsidR="00000CF3" w:rsidRPr="002D0D8C" w:rsidRDefault="00000CF3" w:rsidP="000F62BA">
            <w:pPr>
              <w:rPr>
                <w:rFonts w:ascii="Arial" w:hAnsi="Arial" w:cs="Arial"/>
              </w:rPr>
            </w:pPr>
            <w:r w:rsidRPr="002D0D8C">
              <w:rPr>
                <w:rFonts w:ascii="Arial" w:hAnsi="Arial" w:cs="Arial"/>
              </w:rPr>
              <w:t>- Wnioskodawca ponadto nie będzie miał prawa do naliczonego podatku VAT, gdyż infrastruktura powstała w ramach projektu nie będzie wykorzystywana do prowadzenia działalności opodatkowanej</w:t>
            </w:r>
          </w:p>
        </w:tc>
      </w:tr>
      <w:tr w:rsidR="00000CF3" w:rsidRPr="002D0D8C" w:rsidTr="000F62BA">
        <w:tc>
          <w:tcPr>
            <w:tcW w:w="675" w:type="dxa"/>
            <w:vMerge w:val="restart"/>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rPr>
              <w:t xml:space="preserve">4. Czy wskazane w projekcie koszty są zgodne z limitami ujętymi w SZOP dla danego działania/ typu projektu w wersji aktualnej na dzień ogłoszenia naboru. </w:t>
            </w:r>
          </w:p>
          <w:p w:rsidR="00000CF3" w:rsidRPr="002D0D8C" w:rsidRDefault="00000CF3" w:rsidP="000F62BA">
            <w:pPr>
              <w:spacing w:before="40" w:after="40"/>
              <w:ind w:left="357"/>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u w:val="single"/>
              </w:rPr>
            </w:pPr>
            <w:r w:rsidRPr="002D0D8C">
              <w:rPr>
                <w:rFonts w:ascii="Arial" w:hAnsi="Arial" w:cs="Arial"/>
                <w:u w:val="single"/>
              </w:rPr>
              <w:t>Wydatki limitowane:</w:t>
            </w:r>
          </w:p>
          <w:p w:rsidR="00000CF3" w:rsidRPr="002D0D8C" w:rsidRDefault="00000CF3" w:rsidP="000F62BA">
            <w:pPr>
              <w:rPr>
                <w:rFonts w:ascii="Arial" w:hAnsi="Arial" w:cs="Arial"/>
              </w:rPr>
            </w:pPr>
            <w:r w:rsidRPr="002D0D8C">
              <w:rPr>
                <w:rFonts w:ascii="Arial" w:hAnsi="Arial" w:cs="Arial"/>
              </w:rPr>
              <w:t>- Typ A, C, D – infrastruktura drogowa (do 15% kosztów kwalifikowalnych), patrz zał. nr 2 do regulaminu</w:t>
            </w:r>
          </w:p>
          <w:p w:rsidR="00000CF3" w:rsidRPr="002D0D8C" w:rsidRDefault="00000CF3" w:rsidP="000F62BA">
            <w:pPr>
              <w:rPr>
                <w:rFonts w:ascii="Arial" w:hAnsi="Arial" w:cs="Arial"/>
              </w:rPr>
            </w:pPr>
            <w:r w:rsidRPr="002D0D8C">
              <w:rPr>
                <w:rFonts w:ascii="Arial" w:hAnsi="Arial" w:cs="Arial"/>
              </w:rPr>
              <w:t>- Typ D – infrastruktura towarzysząca (do 50% kosztów kwalifikowalnych), patrz zał. nr 2 do regulaminu</w:t>
            </w:r>
          </w:p>
          <w:p w:rsidR="00000CF3" w:rsidRPr="002D0D8C" w:rsidRDefault="00000CF3" w:rsidP="000F62BA">
            <w:pPr>
              <w:rPr>
                <w:rFonts w:ascii="Arial" w:hAnsi="Arial" w:cs="Arial"/>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rPr>
              <w:t>5. Czy poprawnie zastosowano uproszczoną metodę rozliczania wydatków (jeśli dotyczy).</w:t>
            </w:r>
          </w:p>
          <w:p w:rsidR="00000CF3" w:rsidRPr="002D0D8C" w:rsidRDefault="00000CF3" w:rsidP="000F62BA">
            <w:pPr>
              <w:spacing w:before="40" w:after="40"/>
              <w:ind w:left="357"/>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xml:space="preserve">W przypadku projektów, gdy łączny koszt operacji nie przekracza 200 000 EURO stosuje się uproszczone metody rozliczania wydatków. W takim przypadku w sekcji F wniosku dla każdego kosztu należy podać: nazwę i opis zadania oraz nazwę wskaźnika, jednostkę miary, wartość docelową oraz dokumenty jakie zostaną </w:t>
            </w:r>
            <w:r w:rsidRPr="002D0D8C">
              <w:rPr>
                <w:rFonts w:ascii="Arial" w:hAnsi="Arial" w:cs="Arial"/>
              </w:rPr>
              <w:lastRenderedPageBreak/>
              <w:t>załączone do wniosku o płatność celem udokumentowania realizacji wskaźnika.</w:t>
            </w:r>
          </w:p>
          <w:p w:rsidR="00000CF3" w:rsidRPr="002D0D8C" w:rsidRDefault="00000CF3" w:rsidP="000F62BA">
            <w:pPr>
              <w:rPr>
                <w:rFonts w:ascii="Arial" w:hAnsi="Arial" w:cs="Arial"/>
              </w:rPr>
            </w:pPr>
          </w:p>
          <w:p w:rsidR="00000CF3" w:rsidRPr="002D0D8C" w:rsidRDefault="00000CF3" w:rsidP="000F62BA">
            <w:pPr>
              <w:rPr>
                <w:rFonts w:ascii="Arial" w:hAnsi="Arial" w:cs="Arial"/>
              </w:rPr>
            </w:pPr>
            <w:r w:rsidRPr="002D0D8C">
              <w:rPr>
                <w:rFonts w:ascii="Arial" w:hAnsi="Arial" w:cs="Arial"/>
              </w:rPr>
              <w:t>W sekcji F wniosku wybiera wpisując poszczególny koszt na początku wybiera się czy jest to koszt pośredni czy bezpośredni. Koszty pośrednie muszą wynosić 3% kosztów kwalifikowalnych. Katalog kosztów pośrednich znajduje się w wytycznej dotyczącej kwalifikowalności wydatków.</w:t>
            </w:r>
          </w:p>
          <w:p w:rsidR="00000CF3" w:rsidRPr="002D0D8C" w:rsidRDefault="00000CF3" w:rsidP="000F62BA">
            <w:pPr>
              <w:rPr>
                <w:rFonts w:ascii="Arial" w:hAnsi="Arial" w:cs="Arial"/>
              </w:rPr>
            </w:pPr>
          </w:p>
          <w:p w:rsidR="00000CF3" w:rsidRPr="002D0D8C" w:rsidRDefault="00000CF3" w:rsidP="000F62BA">
            <w:pPr>
              <w:rPr>
                <w:rFonts w:ascii="Arial" w:hAnsi="Arial" w:cs="Arial"/>
              </w:rPr>
            </w:pPr>
            <w:r w:rsidRPr="002D0D8C">
              <w:rPr>
                <w:rFonts w:ascii="Arial" w:hAnsi="Arial" w:cs="Arial"/>
              </w:rPr>
              <w:t>W przypadku projektów o łącznej wartości powyżej 200 000 EURO projekt jest rozliczany po kosztach rzeczywistych, bezpośrednich.</w:t>
            </w:r>
          </w:p>
        </w:tc>
      </w:tr>
    </w:tbl>
    <w:p w:rsidR="00000CF3" w:rsidRPr="002D0D8C" w:rsidRDefault="00000CF3"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tcPr>
          <w:p w:rsidR="00000CF3" w:rsidRPr="002D0D8C" w:rsidRDefault="00000CF3" w:rsidP="000F62BA">
            <w:pPr>
              <w:rPr>
                <w:rFonts w:ascii="Arial" w:hAnsi="Arial" w:cs="Arial"/>
                <w:b/>
              </w:rPr>
            </w:pPr>
            <w:r w:rsidRPr="002D0D8C">
              <w:rPr>
                <w:rFonts w:ascii="Arial" w:hAnsi="Arial" w:cs="Arial"/>
                <w:b/>
              </w:rPr>
              <w:t>6</w:t>
            </w:r>
          </w:p>
        </w:tc>
        <w:tc>
          <w:tcPr>
            <w:tcW w:w="5100" w:type="dxa"/>
          </w:tcPr>
          <w:p w:rsidR="00000CF3" w:rsidRPr="002D0D8C" w:rsidRDefault="00000CF3" w:rsidP="000F62BA">
            <w:pPr>
              <w:spacing w:before="40" w:after="40"/>
              <w:rPr>
                <w:rFonts w:ascii="Arial" w:hAnsi="Arial" w:cs="Arial"/>
              </w:rPr>
            </w:pPr>
            <w:r w:rsidRPr="002D0D8C">
              <w:rPr>
                <w:rFonts w:ascii="Arial" w:hAnsi="Arial" w:cs="Arial"/>
              </w:rPr>
              <w:t>Poprawność przyjętych wskaźników</w:t>
            </w:r>
          </w:p>
          <w:p w:rsidR="00000CF3" w:rsidRPr="002D0D8C" w:rsidRDefault="00000CF3" w:rsidP="000F62BA">
            <w:pPr>
              <w:numPr>
                <w:ilvl w:val="0"/>
                <w:numId w:val="7"/>
              </w:numPr>
              <w:spacing w:line="257" w:lineRule="auto"/>
              <w:rPr>
                <w:rFonts w:ascii="Arial" w:hAnsi="Arial" w:cs="Arial"/>
              </w:rPr>
            </w:pPr>
            <w:r w:rsidRPr="002D0D8C">
              <w:rPr>
                <w:rFonts w:ascii="Arial" w:hAnsi="Arial" w:cs="Arial"/>
              </w:rPr>
              <w:t>Czy wnioskodawca dokonał wyboru adekwatnych obligatoryjnych wskaźników dla danego działania / typu projektu</w:t>
            </w:r>
          </w:p>
          <w:p w:rsidR="00000CF3" w:rsidRPr="002D0D8C" w:rsidRDefault="00000CF3" w:rsidP="000F62BA">
            <w:pPr>
              <w:spacing w:before="40" w:after="40"/>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 (patrz zał. nr 5 do regulaminu):</w:t>
            </w:r>
          </w:p>
          <w:p w:rsidR="00000CF3" w:rsidRPr="002D0D8C" w:rsidRDefault="00000CF3" w:rsidP="000F62BA">
            <w:pPr>
              <w:rPr>
                <w:rFonts w:ascii="Arial" w:hAnsi="Arial" w:cs="Arial"/>
              </w:rPr>
            </w:pPr>
          </w:p>
          <w:p w:rsidR="00000CF3" w:rsidRPr="002D0D8C" w:rsidRDefault="00000CF3" w:rsidP="000F62BA">
            <w:pPr>
              <w:rPr>
                <w:rFonts w:ascii="Arial" w:hAnsi="Arial" w:cs="Arial"/>
                <w:b/>
                <w:u w:val="single"/>
              </w:rPr>
            </w:pPr>
            <w:r w:rsidRPr="002D0D8C">
              <w:rPr>
                <w:rFonts w:ascii="Arial" w:hAnsi="Arial" w:cs="Arial"/>
                <w:b/>
                <w:u w:val="single"/>
              </w:rPr>
              <w:t>Wskaźniki obligatoryjne dla typu A:</w:t>
            </w:r>
          </w:p>
          <w:p w:rsidR="00000CF3" w:rsidRPr="002D0D8C" w:rsidRDefault="00000CF3" w:rsidP="000F62BA">
            <w:pPr>
              <w:rPr>
                <w:rFonts w:ascii="Arial" w:hAnsi="Arial" w:cs="Arial"/>
                <w:b/>
              </w:rPr>
            </w:pPr>
            <w:r w:rsidRPr="002D0D8C">
              <w:rPr>
                <w:rFonts w:ascii="Arial" w:hAnsi="Arial" w:cs="Arial"/>
                <w:b/>
              </w:rPr>
              <w:t xml:space="preserve">- Liczba obiektów kulturalnych i turystycznych objętych wsparciem </w:t>
            </w:r>
          </w:p>
          <w:p w:rsidR="00000CF3" w:rsidRPr="002D0D8C" w:rsidRDefault="00000CF3" w:rsidP="000F62BA">
            <w:pPr>
              <w:rPr>
                <w:rFonts w:ascii="Arial" w:hAnsi="Arial" w:cs="Arial"/>
              </w:rPr>
            </w:pPr>
            <w:r w:rsidRPr="002D0D8C">
              <w:rPr>
                <w:rFonts w:ascii="Arial" w:hAnsi="Arial" w:cs="Arial"/>
                <w:b/>
              </w:rPr>
              <w:t>- Ludność objęta projektami w ramach strategii zintegrowanego rozwoju terytorialnego</w:t>
            </w:r>
            <w:r w:rsidRPr="002D0D8C">
              <w:rPr>
                <w:rFonts w:ascii="Arial" w:hAnsi="Arial" w:cs="Arial"/>
              </w:rPr>
              <w:t xml:space="preserve"> – określona wartość musi zostać osiągnięta już na etapie wniosku o płatność</w:t>
            </w:r>
          </w:p>
          <w:p w:rsidR="00000CF3" w:rsidRPr="002D0D8C" w:rsidRDefault="00000CF3" w:rsidP="000F62BA">
            <w:pPr>
              <w:rPr>
                <w:rFonts w:ascii="Arial" w:hAnsi="Arial" w:cs="Arial"/>
              </w:rPr>
            </w:pPr>
            <w:r w:rsidRPr="002D0D8C">
              <w:rPr>
                <w:rFonts w:ascii="Arial" w:hAnsi="Arial" w:cs="Arial"/>
                <w:b/>
              </w:rPr>
              <w:t>- Wspierane strategie rozwoju lokalnego kierowanego przez społeczność</w:t>
            </w:r>
            <w:r w:rsidRPr="002D0D8C">
              <w:rPr>
                <w:rFonts w:ascii="Arial" w:hAnsi="Arial" w:cs="Arial"/>
              </w:rPr>
              <w:t xml:space="preserve"> – należy dać wartość 1</w:t>
            </w:r>
          </w:p>
          <w:p w:rsidR="00000CF3" w:rsidRPr="002D0D8C" w:rsidRDefault="00000CF3" w:rsidP="000F62BA">
            <w:pPr>
              <w:rPr>
                <w:rFonts w:ascii="Arial" w:hAnsi="Arial" w:cs="Arial"/>
                <w:b/>
              </w:rPr>
            </w:pPr>
            <w:r w:rsidRPr="002D0D8C">
              <w:rPr>
                <w:rFonts w:ascii="Arial" w:hAnsi="Arial" w:cs="Arial"/>
                <w:b/>
              </w:rPr>
              <w:t>- Liczba instytucji kultury objętych wsparciem</w:t>
            </w:r>
          </w:p>
          <w:p w:rsidR="00000CF3" w:rsidRPr="002D0D8C" w:rsidRDefault="00000CF3" w:rsidP="000F62BA">
            <w:pPr>
              <w:rPr>
                <w:rFonts w:ascii="Arial" w:hAnsi="Arial" w:cs="Arial"/>
              </w:rPr>
            </w:pPr>
            <w:r w:rsidRPr="002D0D8C">
              <w:rPr>
                <w:rFonts w:ascii="Arial" w:hAnsi="Arial" w:cs="Arial"/>
                <w:b/>
              </w:rPr>
              <w:t xml:space="preserve">- Liczba osób odwiedzających obiekty kulturalne i turystyczne objęte wsparciem </w:t>
            </w:r>
            <w:r w:rsidRPr="002D0D8C">
              <w:rPr>
                <w:rFonts w:ascii="Arial" w:hAnsi="Arial" w:cs="Arial"/>
              </w:rPr>
              <w:t>– wartość musi być większa niż w przypadku wskaźnika „Ludność objęta projektami…” i jest liczona w przeciągu roku od zakończenia projektu</w:t>
            </w:r>
          </w:p>
          <w:p w:rsidR="00000CF3" w:rsidRPr="002D0D8C" w:rsidRDefault="00000CF3" w:rsidP="000F62BA">
            <w:pPr>
              <w:rPr>
                <w:rFonts w:ascii="Arial" w:hAnsi="Arial" w:cs="Arial"/>
              </w:rPr>
            </w:pPr>
          </w:p>
          <w:p w:rsidR="00000CF3" w:rsidRPr="002D0D8C" w:rsidRDefault="00000CF3" w:rsidP="000F62BA">
            <w:pPr>
              <w:rPr>
                <w:rFonts w:ascii="Arial" w:hAnsi="Arial" w:cs="Arial"/>
                <w:b/>
                <w:u w:val="single"/>
              </w:rPr>
            </w:pPr>
            <w:r w:rsidRPr="002D0D8C">
              <w:rPr>
                <w:rFonts w:ascii="Arial" w:hAnsi="Arial" w:cs="Arial"/>
                <w:b/>
                <w:u w:val="single"/>
              </w:rPr>
              <w:t>Wskaźniki obligatoryjne dla typu C:</w:t>
            </w:r>
          </w:p>
          <w:p w:rsidR="00000CF3" w:rsidRPr="002D0D8C" w:rsidRDefault="00000CF3" w:rsidP="000F62BA">
            <w:pPr>
              <w:rPr>
                <w:rFonts w:ascii="Arial" w:hAnsi="Arial" w:cs="Arial"/>
                <w:b/>
              </w:rPr>
            </w:pPr>
            <w:r w:rsidRPr="002D0D8C">
              <w:rPr>
                <w:rFonts w:ascii="Arial" w:hAnsi="Arial" w:cs="Arial"/>
                <w:b/>
              </w:rPr>
              <w:t>- Liczba obiektów kulturalnych i turystycznych objętych wsparciem</w:t>
            </w:r>
          </w:p>
          <w:p w:rsidR="00000CF3" w:rsidRPr="002D0D8C" w:rsidRDefault="00000CF3" w:rsidP="000F62BA">
            <w:pPr>
              <w:rPr>
                <w:rFonts w:ascii="Arial" w:hAnsi="Arial" w:cs="Arial"/>
              </w:rPr>
            </w:pPr>
            <w:r w:rsidRPr="002D0D8C">
              <w:rPr>
                <w:rFonts w:ascii="Arial" w:hAnsi="Arial" w:cs="Arial"/>
                <w:b/>
              </w:rPr>
              <w:t>- Długość odnowionych szlaków turystycznych</w:t>
            </w:r>
            <w:r w:rsidRPr="002D0D8C">
              <w:rPr>
                <w:rFonts w:ascii="Arial" w:hAnsi="Arial" w:cs="Arial"/>
              </w:rPr>
              <w:t xml:space="preserve"> – jeżeli w ramach większego projektu będzie też szlak turystyczny</w:t>
            </w:r>
          </w:p>
          <w:p w:rsidR="00000CF3" w:rsidRPr="002D0D8C" w:rsidRDefault="00000CF3" w:rsidP="000F62BA">
            <w:pPr>
              <w:rPr>
                <w:rFonts w:ascii="Arial" w:hAnsi="Arial" w:cs="Arial"/>
              </w:rPr>
            </w:pPr>
            <w:r w:rsidRPr="002D0D8C">
              <w:rPr>
                <w:rFonts w:ascii="Arial" w:hAnsi="Arial" w:cs="Arial"/>
                <w:b/>
              </w:rPr>
              <w:t xml:space="preserve">- Długość utworzonych szlaków turystycznych </w:t>
            </w:r>
            <w:r w:rsidRPr="002D0D8C">
              <w:rPr>
                <w:rFonts w:ascii="Arial" w:hAnsi="Arial" w:cs="Arial"/>
              </w:rPr>
              <w:t xml:space="preserve">– jeżeli w ramach większego projektu będzie też szlak turystyczny </w:t>
            </w:r>
          </w:p>
          <w:p w:rsidR="00000CF3" w:rsidRPr="002D0D8C" w:rsidRDefault="00000CF3" w:rsidP="000F62BA">
            <w:pPr>
              <w:rPr>
                <w:rFonts w:ascii="Arial" w:hAnsi="Arial" w:cs="Arial"/>
              </w:rPr>
            </w:pPr>
            <w:r w:rsidRPr="002D0D8C">
              <w:rPr>
                <w:rFonts w:ascii="Arial" w:hAnsi="Arial" w:cs="Arial"/>
                <w:b/>
              </w:rPr>
              <w:t>- Ludność objęta projektami w ramach strategii zintegrowanego rozwoju terytorialnego</w:t>
            </w:r>
            <w:r w:rsidRPr="002D0D8C">
              <w:rPr>
                <w:rFonts w:ascii="Arial" w:hAnsi="Arial" w:cs="Arial"/>
              </w:rPr>
              <w:t xml:space="preserve"> – określona wartość musi zostać osiągnięta już na etapie wniosku o płatność</w:t>
            </w:r>
          </w:p>
          <w:p w:rsidR="00000CF3" w:rsidRPr="002D0D8C" w:rsidRDefault="00000CF3" w:rsidP="000F62BA">
            <w:pPr>
              <w:rPr>
                <w:rFonts w:ascii="Arial" w:hAnsi="Arial" w:cs="Arial"/>
              </w:rPr>
            </w:pPr>
            <w:r w:rsidRPr="002D0D8C">
              <w:rPr>
                <w:rFonts w:ascii="Arial" w:hAnsi="Arial" w:cs="Arial"/>
                <w:b/>
              </w:rPr>
              <w:t>- Wspierane strategie rozwoju lokalnego kierowanego przez społeczność</w:t>
            </w:r>
            <w:r w:rsidRPr="002D0D8C">
              <w:rPr>
                <w:rFonts w:ascii="Arial" w:hAnsi="Arial" w:cs="Arial"/>
              </w:rPr>
              <w:t xml:space="preserve"> – </w:t>
            </w:r>
            <w:r w:rsidRPr="002D0D8C">
              <w:rPr>
                <w:rFonts w:ascii="Arial" w:hAnsi="Arial" w:cs="Arial"/>
              </w:rPr>
              <w:lastRenderedPageBreak/>
              <w:t>należy dać wartość 1</w:t>
            </w:r>
          </w:p>
          <w:p w:rsidR="00000CF3" w:rsidRPr="002D0D8C" w:rsidRDefault="00000CF3" w:rsidP="000F62BA">
            <w:pPr>
              <w:rPr>
                <w:rFonts w:ascii="Arial" w:hAnsi="Arial" w:cs="Arial"/>
              </w:rPr>
            </w:pPr>
            <w:r w:rsidRPr="002D0D8C">
              <w:rPr>
                <w:rFonts w:ascii="Arial" w:hAnsi="Arial" w:cs="Arial"/>
                <w:b/>
              </w:rPr>
              <w:t>- Roczna liczba turystów korzystających ze szlaków rowerowych</w:t>
            </w:r>
            <w:r w:rsidRPr="002D0D8C">
              <w:rPr>
                <w:rFonts w:ascii="Arial" w:hAnsi="Arial" w:cs="Arial"/>
              </w:rPr>
              <w:t xml:space="preserve"> – jeżeli w ramach większego projektu będzie też szlak turystyczny </w:t>
            </w:r>
          </w:p>
          <w:p w:rsidR="00000CF3" w:rsidRPr="002D0D8C" w:rsidRDefault="00000CF3" w:rsidP="000F62BA">
            <w:pPr>
              <w:rPr>
                <w:rFonts w:ascii="Arial" w:hAnsi="Arial" w:cs="Arial"/>
              </w:rPr>
            </w:pPr>
            <w:r w:rsidRPr="002D0D8C">
              <w:rPr>
                <w:rFonts w:ascii="Arial" w:hAnsi="Arial" w:cs="Arial"/>
                <w:b/>
              </w:rPr>
              <w:t>- Roczna liczba turystów korzystających ze wspartych szlaków turystycznych</w:t>
            </w:r>
            <w:r w:rsidRPr="002D0D8C">
              <w:rPr>
                <w:rFonts w:ascii="Arial" w:hAnsi="Arial" w:cs="Arial"/>
              </w:rPr>
              <w:t xml:space="preserve"> – jeżeli w ramach większego projektu będzie też szlak turystyczny </w:t>
            </w:r>
          </w:p>
          <w:p w:rsidR="00000CF3" w:rsidRPr="002D0D8C" w:rsidRDefault="00000CF3" w:rsidP="000F62BA">
            <w:pPr>
              <w:rPr>
                <w:rFonts w:ascii="Arial" w:hAnsi="Arial" w:cs="Arial"/>
              </w:rPr>
            </w:pPr>
            <w:r w:rsidRPr="002D0D8C">
              <w:rPr>
                <w:rFonts w:ascii="Arial" w:hAnsi="Arial" w:cs="Arial"/>
                <w:b/>
              </w:rPr>
              <w:t>- Liczba osób odwiedzających obiekty kulturalne i turystyczne objęte wsparciem</w:t>
            </w:r>
            <w:r w:rsidRPr="002D0D8C">
              <w:rPr>
                <w:rFonts w:ascii="Arial" w:hAnsi="Arial" w:cs="Arial"/>
              </w:rPr>
              <w:t xml:space="preserve"> – wartość musi być większa niż w przypadku wskaźnika „Ludność objęta projektami…” i jest liczona w przeciągu roku od zakończenia projektu</w:t>
            </w:r>
          </w:p>
          <w:p w:rsidR="00000CF3" w:rsidRPr="002D0D8C" w:rsidRDefault="00000CF3" w:rsidP="000F62BA">
            <w:pPr>
              <w:rPr>
                <w:rFonts w:ascii="Arial" w:hAnsi="Arial" w:cs="Arial"/>
              </w:rPr>
            </w:pPr>
          </w:p>
          <w:p w:rsidR="00000CF3" w:rsidRPr="002D0D8C" w:rsidRDefault="00000CF3" w:rsidP="000F62BA">
            <w:pPr>
              <w:rPr>
                <w:rFonts w:ascii="Arial" w:hAnsi="Arial" w:cs="Arial"/>
                <w:b/>
                <w:u w:val="single"/>
              </w:rPr>
            </w:pPr>
            <w:r w:rsidRPr="002D0D8C">
              <w:rPr>
                <w:rFonts w:ascii="Arial" w:hAnsi="Arial" w:cs="Arial"/>
                <w:b/>
                <w:u w:val="single"/>
              </w:rPr>
              <w:t>Wskaźniki obligatoryjne dla typu D:</w:t>
            </w:r>
          </w:p>
          <w:p w:rsidR="00000CF3" w:rsidRPr="002D0D8C" w:rsidRDefault="00000CF3" w:rsidP="000F62BA">
            <w:pPr>
              <w:rPr>
                <w:rFonts w:ascii="Arial" w:hAnsi="Arial" w:cs="Arial"/>
              </w:rPr>
            </w:pPr>
            <w:r w:rsidRPr="002D0D8C">
              <w:rPr>
                <w:rFonts w:ascii="Arial" w:hAnsi="Arial" w:cs="Arial"/>
                <w:b/>
              </w:rPr>
              <w:t>- Długość odnowionych szlaków turystycznych</w:t>
            </w:r>
            <w:r w:rsidRPr="002D0D8C">
              <w:rPr>
                <w:rFonts w:ascii="Arial" w:hAnsi="Arial" w:cs="Arial"/>
              </w:rPr>
              <w:t xml:space="preserve"> – jeżeli dotyczy</w:t>
            </w:r>
          </w:p>
          <w:p w:rsidR="00000CF3" w:rsidRPr="002D0D8C" w:rsidRDefault="00000CF3" w:rsidP="000F62BA">
            <w:pPr>
              <w:rPr>
                <w:rFonts w:ascii="Arial" w:hAnsi="Arial" w:cs="Arial"/>
              </w:rPr>
            </w:pPr>
            <w:r w:rsidRPr="002D0D8C">
              <w:rPr>
                <w:rFonts w:ascii="Arial" w:hAnsi="Arial" w:cs="Arial"/>
                <w:b/>
              </w:rPr>
              <w:t>- Długość utworzonych szlaków turystycznych</w:t>
            </w:r>
            <w:r w:rsidRPr="002D0D8C">
              <w:rPr>
                <w:rFonts w:ascii="Arial" w:hAnsi="Arial" w:cs="Arial"/>
              </w:rPr>
              <w:t xml:space="preserve"> – jeżeli dotyczy</w:t>
            </w:r>
          </w:p>
          <w:p w:rsidR="00000CF3" w:rsidRPr="002D0D8C" w:rsidRDefault="00000CF3" w:rsidP="000F62BA">
            <w:pPr>
              <w:rPr>
                <w:rFonts w:ascii="Arial" w:hAnsi="Arial" w:cs="Arial"/>
              </w:rPr>
            </w:pPr>
            <w:r w:rsidRPr="002D0D8C">
              <w:rPr>
                <w:rFonts w:ascii="Arial" w:hAnsi="Arial" w:cs="Arial"/>
                <w:b/>
              </w:rPr>
              <w:t>- Ludność objęta projektami w ramach strategii zintegrowanego rozwoju terytorialnego</w:t>
            </w:r>
            <w:r w:rsidRPr="002D0D8C">
              <w:rPr>
                <w:rFonts w:ascii="Arial" w:hAnsi="Arial" w:cs="Arial"/>
              </w:rPr>
              <w:t xml:space="preserve"> – określona wartość musi zostać osiągnięta już na etapie wniosku o płatność</w:t>
            </w:r>
          </w:p>
          <w:p w:rsidR="00000CF3" w:rsidRPr="002D0D8C" w:rsidRDefault="00000CF3" w:rsidP="000F62BA">
            <w:pPr>
              <w:rPr>
                <w:rFonts w:ascii="Arial" w:hAnsi="Arial" w:cs="Arial"/>
              </w:rPr>
            </w:pPr>
            <w:r w:rsidRPr="002D0D8C">
              <w:rPr>
                <w:rFonts w:ascii="Arial" w:hAnsi="Arial" w:cs="Arial"/>
                <w:b/>
              </w:rPr>
              <w:t>- Wspierane strategie rozwoju lokalnego kierowanego przez społeczność</w:t>
            </w:r>
            <w:r w:rsidRPr="002D0D8C">
              <w:rPr>
                <w:rFonts w:ascii="Arial" w:hAnsi="Arial" w:cs="Arial"/>
              </w:rPr>
              <w:t xml:space="preserve"> – należy dać wartość 1</w:t>
            </w:r>
          </w:p>
          <w:p w:rsidR="00000CF3" w:rsidRPr="002D0D8C" w:rsidRDefault="00000CF3" w:rsidP="000F62BA">
            <w:pPr>
              <w:rPr>
                <w:rFonts w:ascii="Arial" w:hAnsi="Arial" w:cs="Arial"/>
              </w:rPr>
            </w:pPr>
            <w:r w:rsidRPr="002D0D8C">
              <w:rPr>
                <w:rFonts w:ascii="Arial" w:hAnsi="Arial" w:cs="Arial"/>
                <w:b/>
              </w:rPr>
              <w:t>- Roczna liczba turystów korzystających ze szlaków rowerowych</w:t>
            </w:r>
            <w:r w:rsidRPr="002D0D8C">
              <w:rPr>
                <w:rFonts w:ascii="Arial" w:hAnsi="Arial" w:cs="Arial"/>
              </w:rPr>
              <w:t xml:space="preserve"> – jeżeli dotyczy</w:t>
            </w:r>
          </w:p>
          <w:p w:rsidR="00000CF3" w:rsidRPr="002D0D8C" w:rsidRDefault="00000CF3" w:rsidP="000F62BA">
            <w:pPr>
              <w:rPr>
                <w:rFonts w:ascii="Arial" w:hAnsi="Arial" w:cs="Arial"/>
              </w:rPr>
            </w:pPr>
            <w:r w:rsidRPr="002D0D8C">
              <w:rPr>
                <w:rFonts w:ascii="Arial" w:hAnsi="Arial" w:cs="Arial"/>
                <w:b/>
              </w:rPr>
              <w:t>- Roczna liczba turystów korzystających ze szlaków kajakowych</w:t>
            </w:r>
            <w:r w:rsidRPr="002D0D8C">
              <w:rPr>
                <w:rFonts w:ascii="Arial" w:hAnsi="Arial" w:cs="Arial"/>
              </w:rPr>
              <w:t xml:space="preserve"> – jeżeli dotyczy</w:t>
            </w:r>
          </w:p>
          <w:p w:rsidR="00000CF3" w:rsidRPr="002D0D8C" w:rsidRDefault="00000CF3" w:rsidP="000F62BA">
            <w:pPr>
              <w:rPr>
                <w:rFonts w:ascii="Arial" w:hAnsi="Arial" w:cs="Arial"/>
              </w:rPr>
            </w:pPr>
            <w:r w:rsidRPr="002D0D8C">
              <w:rPr>
                <w:rFonts w:ascii="Arial" w:hAnsi="Arial" w:cs="Arial"/>
                <w:b/>
              </w:rPr>
              <w:t xml:space="preserve">- Roczna liczba turystów korzystających ze wspartych szlaków turystycznych </w:t>
            </w:r>
            <w:r w:rsidRPr="002D0D8C">
              <w:rPr>
                <w:rFonts w:ascii="Arial" w:hAnsi="Arial" w:cs="Arial"/>
              </w:rPr>
              <w:t>– jeżeli dotyczy</w:t>
            </w:r>
          </w:p>
          <w:p w:rsidR="00000CF3" w:rsidRPr="002D0D8C" w:rsidRDefault="00000CF3" w:rsidP="000F62BA">
            <w:pPr>
              <w:rPr>
                <w:rFonts w:ascii="Arial" w:hAnsi="Arial" w:cs="Arial"/>
              </w:rPr>
            </w:pP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line="257" w:lineRule="auto"/>
              <w:rPr>
                <w:rFonts w:ascii="Arial" w:hAnsi="Arial" w:cs="Arial"/>
              </w:rPr>
            </w:pPr>
            <w:r w:rsidRPr="002D0D8C">
              <w:rPr>
                <w:rFonts w:ascii="Arial" w:hAnsi="Arial" w:cs="Arial"/>
              </w:rPr>
              <w:t>2.Czy wnioskodawca przypisał wartość 0 dla adekwatnych wskaźników informacyjnych dla projektu</w:t>
            </w:r>
          </w:p>
          <w:p w:rsidR="00000CF3" w:rsidRPr="002D0D8C" w:rsidRDefault="00000CF3" w:rsidP="000F62BA">
            <w:pPr>
              <w:spacing w:before="40" w:after="40"/>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 (patrz zał. nr 5 do regulaminu):</w:t>
            </w:r>
          </w:p>
          <w:p w:rsidR="00000CF3" w:rsidRPr="002D0D8C" w:rsidRDefault="00000CF3" w:rsidP="000F62BA">
            <w:pPr>
              <w:rPr>
                <w:rFonts w:ascii="Arial" w:hAnsi="Arial" w:cs="Arial"/>
              </w:rPr>
            </w:pPr>
            <w:r w:rsidRPr="002D0D8C">
              <w:rPr>
                <w:rFonts w:ascii="Arial" w:hAnsi="Arial" w:cs="Arial"/>
              </w:rPr>
              <w:t>Należy wybrać wszystkie poniższe wskaźniki informacyjne i przypisać im wartość bazowa i końcową  równą 0 (nawet jeżeli będą realizowane):</w:t>
            </w:r>
          </w:p>
          <w:p w:rsidR="00000CF3" w:rsidRPr="002D0D8C" w:rsidRDefault="00000CF3" w:rsidP="000F62BA">
            <w:pPr>
              <w:rPr>
                <w:rFonts w:ascii="Arial" w:hAnsi="Arial" w:cs="Arial"/>
              </w:rPr>
            </w:pPr>
            <w:r w:rsidRPr="002D0D8C">
              <w:rPr>
                <w:rFonts w:ascii="Arial" w:hAnsi="Arial" w:cs="Arial"/>
              </w:rPr>
              <w:t>- Liczba obiektów dostosowanych do potrzeb osób z niepełnosprawnościami (EFRR/FST/FS) wskaźnik produktu</w:t>
            </w:r>
          </w:p>
          <w:p w:rsidR="00000CF3" w:rsidRPr="002D0D8C" w:rsidRDefault="00000CF3" w:rsidP="000F62BA">
            <w:pPr>
              <w:rPr>
                <w:rFonts w:ascii="Arial" w:hAnsi="Arial" w:cs="Arial"/>
              </w:rPr>
            </w:pPr>
            <w:r w:rsidRPr="002D0D8C">
              <w:rPr>
                <w:rFonts w:ascii="Arial" w:hAnsi="Arial" w:cs="Arial"/>
              </w:rPr>
              <w:t xml:space="preserve">- Liczba projektów, w których sfinansowano koszty racjonalnych usprawnień dla osób </w:t>
            </w:r>
            <w:r w:rsidRPr="002D0D8C">
              <w:rPr>
                <w:rFonts w:ascii="Arial" w:hAnsi="Arial" w:cs="Arial"/>
              </w:rPr>
              <w:br/>
              <w:t>z niepełnosprawnościami (EFRR/FST/FS) wskaźnik produktu</w:t>
            </w:r>
          </w:p>
          <w:p w:rsidR="00000CF3" w:rsidRPr="002D0D8C" w:rsidRDefault="00000CF3" w:rsidP="000F62BA">
            <w:pPr>
              <w:rPr>
                <w:rFonts w:ascii="Arial" w:hAnsi="Arial" w:cs="Arial"/>
              </w:rPr>
            </w:pPr>
            <w:r w:rsidRPr="002D0D8C">
              <w:rPr>
                <w:rFonts w:ascii="Arial" w:hAnsi="Arial" w:cs="Arial"/>
              </w:rPr>
              <w:t>- Miejsca pracy utworzone we wspieranych jednostkach</w:t>
            </w:r>
          </w:p>
          <w:p w:rsidR="00000CF3" w:rsidRPr="002D0D8C" w:rsidRDefault="00000CF3" w:rsidP="000F62BA">
            <w:pPr>
              <w:rPr>
                <w:rFonts w:ascii="Arial" w:hAnsi="Arial" w:cs="Arial"/>
              </w:rPr>
            </w:pP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line="257" w:lineRule="auto"/>
              <w:rPr>
                <w:rFonts w:ascii="Arial" w:hAnsi="Arial" w:cs="Arial"/>
              </w:rPr>
            </w:pPr>
            <w:r w:rsidRPr="002D0D8C">
              <w:rPr>
                <w:rFonts w:ascii="Arial" w:hAnsi="Arial" w:cs="Arial"/>
              </w:rPr>
              <w:t xml:space="preserve">3.Czy wnioskodawca dokonał wyboru wskaźników własnych  dla projektu i czy mogą zostać uznane za adekwatne dla projektu </w:t>
            </w:r>
            <w:r w:rsidRPr="002D0D8C">
              <w:rPr>
                <w:rFonts w:ascii="Arial" w:hAnsi="Arial" w:cs="Arial"/>
                <w:b/>
              </w:rPr>
              <w:t>(jeśli dotyczy)</w:t>
            </w:r>
          </w:p>
          <w:p w:rsidR="00000CF3" w:rsidRPr="002D0D8C" w:rsidRDefault="00000CF3" w:rsidP="000F62BA">
            <w:pPr>
              <w:pStyle w:val="Akapitzlist"/>
              <w:spacing w:line="257" w:lineRule="auto"/>
              <w:ind w:left="360"/>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t xml:space="preserve">Wskaźnik własny można zastosować tylko w sytuacji, gdy żaden ze wskazanych wskaźników obligatoryjnych nie jest adekwatny do projektu Wnioskodawcy. Tylko w takiej sytuacji zachodzi wątpliwość, czy taki projekt wpisuje się w LSR i warunki </w:t>
            </w:r>
            <w:r w:rsidRPr="002D0D8C">
              <w:rPr>
                <w:rFonts w:ascii="Arial" w:hAnsi="Arial" w:cs="Arial"/>
              </w:rPr>
              <w:lastRenderedPageBreak/>
              <w:t>naboru. Lepiej tego nie robić (</w:t>
            </w:r>
            <w:proofErr w:type="spellStart"/>
            <w:r w:rsidRPr="002D0D8C">
              <w:rPr>
                <w:rFonts w:ascii="Arial" w:hAnsi="Arial" w:cs="Arial"/>
              </w:rPr>
              <w:t>Vademekum</w:t>
            </w:r>
            <w:proofErr w:type="spellEnd"/>
            <w:r w:rsidRPr="002D0D8C">
              <w:rPr>
                <w:rFonts w:ascii="Arial" w:hAnsi="Arial" w:cs="Arial"/>
              </w:rPr>
              <w:t>, str.59).</w:t>
            </w:r>
          </w:p>
          <w:p w:rsidR="00000CF3" w:rsidRPr="002D0D8C" w:rsidRDefault="00000CF3" w:rsidP="000F62BA">
            <w:pPr>
              <w:rPr>
                <w:rFonts w:ascii="Arial" w:hAnsi="Arial" w:cs="Arial"/>
              </w:rPr>
            </w:pP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line="257" w:lineRule="auto"/>
              <w:rPr>
                <w:rFonts w:ascii="Arial" w:hAnsi="Arial" w:cs="Arial"/>
              </w:rPr>
            </w:pPr>
            <w:r w:rsidRPr="002D0D8C">
              <w:rPr>
                <w:rFonts w:ascii="Arial" w:hAnsi="Arial" w:cs="Arial"/>
              </w:rPr>
              <w:t>4. Czy wnioskodawca przedstawił założenia dotyczące szacowania  wartości wskaźników.</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pkt. G.2 wniosku dla każdego wybranego wskaźnika należy uzupełnić pole nazwa wskaźnika, jednostka pomiaru, wartość bazowa i docelowa, metodyka szacowania wartości, sposób pomiaru, zakres projektu:</w:t>
            </w:r>
          </w:p>
          <w:p w:rsidR="00000CF3" w:rsidRPr="002D0D8C" w:rsidRDefault="00000CF3" w:rsidP="000F62BA">
            <w:pPr>
              <w:rPr>
                <w:rFonts w:ascii="Arial" w:hAnsi="Arial" w:cs="Arial"/>
              </w:rPr>
            </w:pPr>
            <w:r w:rsidRPr="002D0D8C">
              <w:rPr>
                <w:rFonts w:ascii="Arial" w:hAnsi="Arial" w:cs="Arial"/>
              </w:rPr>
              <w:t>- wartość bazowa powinna wynosić 0</w:t>
            </w:r>
          </w:p>
          <w:p w:rsidR="00000CF3" w:rsidRPr="002D0D8C" w:rsidRDefault="00000CF3" w:rsidP="000F62BA">
            <w:pPr>
              <w:rPr>
                <w:rFonts w:ascii="Arial" w:hAnsi="Arial" w:cs="Arial"/>
              </w:rPr>
            </w:pPr>
            <w:r w:rsidRPr="002D0D8C">
              <w:rPr>
                <w:rFonts w:ascii="Arial" w:hAnsi="Arial" w:cs="Arial"/>
              </w:rPr>
              <w:t>- należy wypełnić również dla wskaźników informacyjnych</w:t>
            </w:r>
          </w:p>
          <w:p w:rsidR="00000CF3" w:rsidRPr="002D0D8C" w:rsidRDefault="00000CF3" w:rsidP="000F62BA">
            <w:pPr>
              <w:rPr>
                <w:rFonts w:ascii="Arial" w:hAnsi="Arial" w:cs="Arial"/>
              </w:rPr>
            </w:pPr>
          </w:p>
          <w:p w:rsidR="00000CF3" w:rsidRPr="002D0D8C" w:rsidRDefault="00000CF3" w:rsidP="000F62BA">
            <w:pPr>
              <w:rPr>
                <w:rFonts w:ascii="Arial" w:hAnsi="Arial" w:cs="Arial"/>
              </w:rPr>
            </w:pPr>
            <w:r w:rsidRPr="002D0D8C">
              <w:rPr>
                <w:rFonts w:ascii="Arial" w:hAnsi="Arial" w:cs="Arial"/>
              </w:rPr>
              <w:t>Metodyka oszacowania wartości, np.:</w:t>
            </w:r>
          </w:p>
          <w:p w:rsidR="00000CF3" w:rsidRPr="002D0D8C" w:rsidRDefault="00000CF3" w:rsidP="000F62BA">
            <w:pPr>
              <w:autoSpaceDE w:val="0"/>
              <w:autoSpaceDN w:val="0"/>
              <w:adjustRightInd w:val="0"/>
              <w:rPr>
                <w:rFonts w:ascii="Arial" w:hAnsi="Arial" w:cs="Arial"/>
              </w:rPr>
            </w:pPr>
            <w:r w:rsidRPr="002D0D8C">
              <w:rPr>
                <w:rFonts w:ascii="Arial" w:hAnsi="Arial" w:cs="Arial"/>
              </w:rPr>
              <w:t>- Wartość wskaźnika oszacowano na podstawie dokumentacji projektowej oraz kosztorysu inwestorskiego. W ramach założenia w kosztorysie inwestorskim przyjęto wartość…</w:t>
            </w:r>
          </w:p>
          <w:p w:rsidR="00000CF3" w:rsidRPr="002D0D8C" w:rsidRDefault="00000CF3" w:rsidP="000F62BA">
            <w:pPr>
              <w:autoSpaceDE w:val="0"/>
              <w:autoSpaceDN w:val="0"/>
              <w:adjustRightInd w:val="0"/>
              <w:rPr>
                <w:rFonts w:ascii="Arial" w:hAnsi="Arial" w:cs="Arial"/>
              </w:rPr>
            </w:pPr>
            <w:r w:rsidRPr="002D0D8C">
              <w:rPr>
                <w:rFonts w:ascii="Arial" w:hAnsi="Arial" w:cs="Arial"/>
              </w:rPr>
              <w:t>- Zgodnie z przedłożoną dokumentacją projektową dla budowy…</w:t>
            </w:r>
          </w:p>
          <w:p w:rsidR="00000CF3" w:rsidRPr="002D0D8C" w:rsidRDefault="00000CF3" w:rsidP="000F62BA">
            <w:pPr>
              <w:autoSpaceDE w:val="0"/>
              <w:autoSpaceDN w:val="0"/>
              <w:adjustRightInd w:val="0"/>
              <w:rPr>
                <w:rFonts w:ascii="Arial" w:hAnsi="Arial" w:cs="Arial"/>
              </w:rPr>
            </w:pPr>
            <w:r w:rsidRPr="002D0D8C">
              <w:rPr>
                <w:rFonts w:ascii="Arial" w:hAnsi="Arial" w:cs="Arial"/>
              </w:rPr>
              <w:t>- Na podstawie przeprowadzonych badań, analiz, danych statystycznych…</w:t>
            </w:r>
          </w:p>
          <w:p w:rsidR="00000CF3" w:rsidRPr="002D0D8C" w:rsidRDefault="00000CF3" w:rsidP="000F62BA">
            <w:pPr>
              <w:autoSpaceDE w:val="0"/>
              <w:autoSpaceDN w:val="0"/>
              <w:adjustRightInd w:val="0"/>
              <w:rPr>
                <w:rFonts w:ascii="Arial" w:hAnsi="Arial" w:cs="Arial"/>
              </w:rPr>
            </w:pPr>
          </w:p>
          <w:p w:rsidR="00000CF3" w:rsidRPr="002D0D8C" w:rsidRDefault="00000CF3" w:rsidP="000F62BA">
            <w:pPr>
              <w:autoSpaceDE w:val="0"/>
              <w:autoSpaceDN w:val="0"/>
              <w:adjustRightInd w:val="0"/>
              <w:rPr>
                <w:rFonts w:ascii="Arial" w:hAnsi="Arial" w:cs="Arial"/>
              </w:rPr>
            </w:pPr>
            <w:r w:rsidRPr="002D0D8C">
              <w:rPr>
                <w:rFonts w:ascii="Arial" w:hAnsi="Arial" w:cs="Arial"/>
              </w:rPr>
              <w:t>Sposób pomiaru, np.:</w:t>
            </w:r>
          </w:p>
          <w:p w:rsidR="00000CF3" w:rsidRPr="002D0D8C" w:rsidRDefault="00000CF3" w:rsidP="000F62BA">
            <w:pPr>
              <w:autoSpaceDE w:val="0"/>
              <w:autoSpaceDN w:val="0"/>
              <w:adjustRightInd w:val="0"/>
              <w:rPr>
                <w:rFonts w:ascii="Arial" w:hAnsi="Arial" w:cs="Arial"/>
              </w:rPr>
            </w:pPr>
            <w:r w:rsidRPr="002D0D8C">
              <w:rPr>
                <w:rFonts w:ascii="Arial" w:hAnsi="Arial" w:cs="Arial"/>
              </w:rPr>
              <w:t>- Protokół odbioru prac budowlanych – wskaźnik liczba obiektów</w:t>
            </w:r>
          </w:p>
          <w:p w:rsidR="00000CF3" w:rsidRPr="002D0D8C" w:rsidRDefault="00000CF3" w:rsidP="000F62BA">
            <w:pPr>
              <w:autoSpaceDE w:val="0"/>
              <w:autoSpaceDN w:val="0"/>
              <w:adjustRightInd w:val="0"/>
              <w:rPr>
                <w:rFonts w:ascii="Arial" w:hAnsi="Arial" w:cs="Arial"/>
              </w:rPr>
            </w:pPr>
            <w:r w:rsidRPr="002D0D8C">
              <w:rPr>
                <w:rFonts w:ascii="Arial" w:hAnsi="Arial" w:cs="Arial"/>
              </w:rPr>
              <w:t>- Pomiar poprzez obserwację (pomiar ręczny) – wskaźnik liczba osób</w:t>
            </w:r>
          </w:p>
          <w:p w:rsidR="00000CF3" w:rsidRPr="002D0D8C" w:rsidRDefault="00000CF3" w:rsidP="000F62BA">
            <w:pPr>
              <w:autoSpaceDE w:val="0"/>
              <w:autoSpaceDN w:val="0"/>
              <w:adjustRightInd w:val="0"/>
              <w:rPr>
                <w:rFonts w:ascii="Arial" w:hAnsi="Arial" w:cs="Arial"/>
              </w:rPr>
            </w:pPr>
            <w:r w:rsidRPr="002D0D8C">
              <w:rPr>
                <w:rFonts w:ascii="Arial" w:hAnsi="Arial" w:cs="Arial"/>
              </w:rPr>
              <w:t>- Zamontowanie liczników/czujników – wskaźnik liczba osób</w:t>
            </w:r>
          </w:p>
          <w:p w:rsidR="00000CF3" w:rsidRPr="002D0D8C" w:rsidRDefault="00000CF3" w:rsidP="000F62BA">
            <w:pPr>
              <w:autoSpaceDE w:val="0"/>
              <w:autoSpaceDN w:val="0"/>
              <w:adjustRightInd w:val="0"/>
              <w:rPr>
                <w:rFonts w:ascii="Arial" w:hAnsi="Arial" w:cs="Arial"/>
              </w:rPr>
            </w:pPr>
            <w:r w:rsidRPr="002D0D8C">
              <w:rPr>
                <w:rFonts w:ascii="Arial" w:hAnsi="Arial" w:cs="Arial"/>
              </w:rPr>
              <w:t>- Monitoring – wskaźnik liczba osób</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t>
            </w:r>
            <w:proofErr w:type="spellStart"/>
            <w:r w:rsidRPr="002D0D8C">
              <w:rPr>
                <w:rFonts w:ascii="Arial" w:hAnsi="Arial" w:cs="Arial"/>
              </w:rPr>
              <w:t>TelSKART</w:t>
            </w:r>
            <w:proofErr w:type="spellEnd"/>
            <w:r w:rsidRPr="002D0D8C">
              <w:rPr>
                <w:rFonts w:ascii="Arial" w:hAnsi="Arial" w:cs="Arial"/>
              </w:rPr>
              <w:t xml:space="preserve"> czyli Telefoniczny System Komórkowej Analizy Ruchu Turystycznego, polega na pomiarze turystów za pomocą telefonów komórkowych dzięki systemowi GSM – wskaźnik liczba osób</w:t>
            </w:r>
          </w:p>
          <w:p w:rsidR="00000CF3" w:rsidRPr="002D0D8C" w:rsidRDefault="00000CF3" w:rsidP="000F62BA">
            <w:pPr>
              <w:autoSpaceDE w:val="0"/>
              <w:autoSpaceDN w:val="0"/>
              <w:adjustRightInd w:val="0"/>
              <w:rPr>
                <w:rFonts w:ascii="Arial" w:hAnsi="Arial" w:cs="Arial"/>
              </w:rPr>
            </w:pPr>
            <w:r w:rsidRPr="002D0D8C">
              <w:rPr>
                <w:rFonts w:ascii="Arial" w:hAnsi="Arial" w:cs="Arial"/>
              </w:rPr>
              <w:t>- Oświadczenie o liczbie osób zameldowanych na terenie Gminy – wskaźnik liczba osób</w:t>
            </w:r>
          </w:p>
          <w:p w:rsidR="00000CF3" w:rsidRPr="002D0D8C" w:rsidRDefault="00000CF3" w:rsidP="000F62BA">
            <w:pPr>
              <w:autoSpaceDE w:val="0"/>
              <w:autoSpaceDN w:val="0"/>
              <w:adjustRightInd w:val="0"/>
              <w:rPr>
                <w:rFonts w:ascii="Arial" w:hAnsi="Arial" w:cs="Arial"/>
              </w:rPr>
            </w:pPr>
            <w:r w:rsidRPr="002D0D8C">
              <w:rPr>
                <w:rFonts w:ascii="Arial" w:hAnsi="Arial" w:cs="Arial"/>
              </w:rPr>
              <w:t>- Liczba zakupionych biletów – wskaźnik liczba osób</w:t>
            </w:r>
          </w:p>
          <w:p w:rsidR="00000CF3" w:rsidRPr="002D0D8C" w:rsidRDefault="00000CF3" w:rsidP="000F62BA">
            <w:pPr>
              <w:autoSpaceDE w:val="0"/>
              <w:autoSpaceDN w:val="0"/>
              <w:adjustRightInd w:val="0"/>
              <w:rPr>
                <w:rFonts w:ascii="Arial" w:hAnsi="Arial" w:cs="Arial"/>
              </w:rPr>
            </w:pPr>
          </w:p>
          <w:p w:rsidR="00000CF3" w:rsidRPr="002D0D8C" w:rsidRDefault="00000CF3" w:rsidP="000F62BA">
            <w:pPr>
              <w:autoSpaceDE w:val="0"/>
              <w:autoSpaceDN w:val="0"/>
              <w:adjustRightInd w:val="0"/>
              <w:rPr>
                <w:rFonts w:ascii="ArialMT" w:hAnsi="ArialMT" w:cs="ArialMT"/>
                <w:sz w:val="20"/>
                <w:szCs w:val="20"/>
              </w:rPr>
            </w:pPr>
            <w:r w:rsidRPr="002D0D8C">
              <w:rPr>
                <w:rFonts w:ascii="Arial" w:hAnsi="Arial" w:cs="Arial"/>
              </w:rPr>
              <w:t>Opis wskaźników informacyjnych – patrz tabela nr 1 na końcu dokumentu</w:t>
            </w:r>
          </w:p>
        </w:tc>
      </w:tr>
    </w:tbl>
    <w:p w:rsidR="00000CF3" w:rsidRPr="002D0D8C" w:rsidRDefault="00000CF3" w:rsidP="00000CF3">
      <w:pPr>
        <w:rPr>
          <w:szCs w:val="20"/>
        </w:rPr>
      </w:pPr>
    </w:p>
    <w:tbl>
      <w:tblPr>
        <w:tblStyle w:val="Tabela-Siatka"/>
        <w:tblW w:w="0" w:type="auto"/>
        <w:tblLook w:val="04A0"/>
      </w:tblPr>
      <w:tblGrid>
        <w:gridCol w:w="665"/>
        <w:gridCol w:w="4973"/>
        <w:gridCol w:w="8582"/>
      </w:tblGrid>
      <w:tr w:rsidR="000F62BA" w:rsidRPr="002D0D8C" w:rsidTr="000F62BA">
        <w:tc>
          <w:tcPr>
            <w:tcW w:w="665" w:type="dxa"/>
          </w:tcPr>
          <w:p w:rsidR="000F62BA" w:rsidRPr="002D0D8C" w:rsidRDefault="000F62BA" w:rsidP="000F62BA">
            <w:pPr>
              <w:rPr>
                <w:rFonts w:ascii="Arial" w:hAnsi="Arial" w:cs="Arial"/>
                <w:b/>
              </w:rPr>
            </w:pPr>
            <w:r w:rsidRPr="002D0D8C">
              <w:rPr>
                <w:rFonts w:ascii="Arial" w:hAnsi="Arial" w:cs="Arial"/>
                <w:b/>
              </w:rPr>
              <w:t>7</w:t>
            </w: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b/>
              </w:rPr>
            </w:pPr>
            <w:r w:rsidRPr="002D0D8C">
              <w:rPr>
                <w:rFonts w:ascii="Arial" w:hAnsi="Arial" w:cs="Arial"/>
                <w:b/>
              </w:rPr>
              <w:t xml:space="preserve">1. Czy Wnioskodawca przedstawił we wniosku o dofinansowanie informacje </w:t>
            </w:r>
            <w:r w:rsidRPr="002D0D8C">
              <w:rPr>
                <w:rFonts w:ascii="Arial" w:hAnsi="Arial" w:cs="Arial"/>
                <w:b/>
              </w:rPr>
              <w:lastRenderedPageBreak/>
              <w:t xml:space="preserve">potwierdzające dysponowanie niezbędnymi nieruchomościami na okres realizacji oraz trwałości projektu (jeśli dotyczy). </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Dopuszczalne jest przedstawienie zobowiązania do spełnienia tego warunku najpóźniej na dzień podpisania umowy o dofinansowanie. </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Obowiązek przedstawienia we wniosku informacji potwierdzających dysponowanie niezbędnymi nieruchomościami nie dotyczy projektów: </w:t>
            </w:r>
          </w:p>
          <w:p w:rsidR="000F62BA" w:rsidRPr="002D0D8C" w:rsidRDefault="000F62BA" w:rsidP="000F62BA">
            <w:pPr>
              <w:rPr>
                <w:rFonts w:ascii="Arial" w:hAnsi="Arial" w:cs="Arial"/>
              </w:rPr>
            </w:pPr>
            <w:proofErr w:type="spellStart"/>
            <w:r w:rsidRPr="002D0D8C">
              <w:rPr>
                <w:rFonts w:ascii="Arial" w:hAnsi="Arial" w:cs="Arial"/>
              </w:rPr>
              <w:t>a.liniowych</w:t>
            </w:r>
            <w:proofErr w:type="spellEnd"/>
            <w:r w:rsidRPr="002D0D8C">
              <w:rPr>
                <w:rFonts w:ascii="Arial" w:hAnsi="Arial" w:cs="Arial"/>
              </w:rPr>
              <w:t xml:space="preserve"> realizowanych w trybie zaprojektuj i wybuduj, </w:t>
            </w:r>
          </w:p>
          <w:p w:rsidR="000F62BA" w:rsidRPr="002D0D8C" w:rsidRDefault="000F62BA" w:rsidP="000F62BA">
            <w:pPr>
              <w:rPr>
                <w:rFonts w:ascii="Arial" w:hAnsi="Arial" w:cs="Arial"/>
              </w:rPr>
            </w:pPr>
            <w:proofErr w:type="spellStart"/>
            <w:r w:rsidRPr="002D0D8C">
              <w:rPr>
                <w:rFonts w:ascii="Arial" w:hAnsi="Arial" w:cs="Arial"/>
              </w:rPr>
              <w:t>b.związanych</w:t>
            </w:r>
            <w:proofErr w:type="spellEnd"/>
            <w:r w:rsidRPr="002D0D8C">
              <w:rPr>
                <w:rFonts w:ascii="Arial" w:hAnsi="Arial" w:cs="Arial"/>
              </w:rPr>
              <w:t xml:space="preserve"> z robotami prowadzonymi na gruntach Skarbu Państwa, będących w administracji Państwowego Gospodarstwa Wodnego Wody Polskie. Dla tych projektów Wnioskodawca składa we wniosku o dofinansowanie zobowiązanie do przedstawienia najpóźniej na dzień podpisania umowy o dofinansowanie informacji potwierdzających dysponowanie niezbędnymi nieruchomościami na okres realizacji projektu, </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W przypadku projektów liniowych we wniosku o dofinansowanie należy przedstawić zakres (np. w km), dla którego niezbędne będzie pozyskanie nieruchomości.</w:t>
            </w:r>
          </w:p>
          <w:p w:rsidR="000F62BA" w:rsidRPr="002D0D8C" w:rsidRDefault="000F62BA" w:rsidP="000F62BA">
            <w:pPr>
              <w:rPr>
                <w:rFonts w:ascii="Arial" w:hAnsi="Arial" w:cs="Arial"/>
              </w:rPr>
            </w:pPr>
          </w:p>
          <w:p w:rsidR="000F62BA" w:rsidRPr="002D0D8C" w:rsidRDefault="000F62BA" w:rsidP="000F62BA">
            <w:pPr>
              <w:rPr>
                <w:rFonts w:ascii="Arial" w:hAnsi="Arial" w:cs="Arial"/>
              </w:rPr>
            </w:pPr>
          </w:p>
        </w:tc>
        <w:tc>
          <w:tcPr>
            <w:tcW w:w="8582" w:type="dxa"/>
          </w:tcPr>
          <w:p w:rsidR="000F62BA" w:rsidRPr="002D0D8C" w:rsidRDefault="000F62BA" w:rsidP="000F62BA">
            <w:pPr>
              <w:rPr>
                <w:rFonts w:ascii="Arial" w:hAnsi="Arial" w:cs="Arial"/>
                <w:b/>
                <w:u w:val="single"/>
              </w:rPr>
            </w:pPr>
            <w:r w:rsidRPr="002D0D8C">
              <w:rPr>
                <w:rFonts w:ascii="Arial" w:hAnsi="Arial" w:cs="Arial"/>
                <w:b/>
                <w:u w:val="single"/>
              </w:rPr>
              <w:lastRenderedPageBreak/>
              <w:t>Podpowiedź dla wnioskodawcy:</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u w:val="single"/>
              </w:rPr>
              <w:t>"Stan przygotowania projektu”</w:t>
            </w:r>
            <w:r w:rsidRPr="002D0D8C">
              <w:rPr>
                <w:rFonts w:ascii="Arial" w:hAnsi="Arial" w:cs="Arial"/>
              </w:rPr>
              <w:t xml:space="preserve"> obejmuje następujące obszary:</w:t>
            </w:r>
          </w:p>
          <w:p w:rsidR="000F62BA" w:rsidRPr="002D0D8C" w:rsidRDefault="000F62BA" w:rsidP="000F62BA">
            <w:pPr>
              <w:rPr>
                <w:rFonts w:ascii="Arial" w:eastAsia="MingLiU_HKSCS" w:hAnsi="Arial" w:cs="Arial"/>
              </w:rPr>
            </w:pPr>
            <w:r w:rsidRPr="002D0D8C">
              <w:rPr>
                <w:rFonts w:ascii="Arial" w:hAnsi="Arial" w:cs="Arial"/>
              </w:rPr>
              <w:t xml:space="preserve">-Potwierdzenie dysponowania nieruchomością; </w:t>
            </w:r>
          </w:p>
          <w:p w:rsidR="000F62BA" w:rsidRPr="002D0D8C" w:rsidRDefault="000F62BA" w:rsidP="000F62BA">
            <w:pPr>
              <w:rPr>
                <w:rFonts w:ascii="Arial" w:eastAsia="MingLiU_HKSCS" w:hAnsi="Arial" w:cs="Arial"/>
              </w:rPr>
            </w:pPr>
            <w:r w:rsidRPr="002D0D8C">
              <w:rPr>
                <w:rFonts w:ascii="Arial" w:eastAsia="MingLiU_HKSCS" w:hAnsi="Arial" w:cs="Arial"/>
              </w:rPr>
              <w:lastRenderedPageBreak/>
              <w:t>-</w:t>
            </w:r>
            <w:r w:rsidRPr="002D0D8C">
              <w:rPr>
                <w:rFonts w:ascii="Arial" w:hAnsi="Arial" w:cs="Arial"/>
              </w:rPr>
              <w:t xml:space="preserve">Zgodność z dokumentami planistycznymi; </w:t>
            </w:r>
          </w:p>
          <w:p w:rsidR="000F62BA" w:rsidRPr="002D0D8C" w:rsidRDefault="000F62BA" w:rsidP="000F62BA">
            <w:pPr>
              <w:rPr>
                <w:rFonts w:ascii="Arial" w:eastAsia="MingLiU_HKSCS" w:hAnsi="Arial" w:cs="Arial"/>
              </w:rPr>
            </w:pPr>
            <w:r w:rsidRPr="002D0D8C">
              <w:rPr>
                <w:rFonts w:ascii="Arial" w:eastAsia="MingLiU_HKSCS" w:hAnsi="Arial" w:cs="Arial"/>
              </w:rPr>
              <w:t>-</w:t>
            </w:r>
            <w:r w:rsidRPr="002D0D8C">
              <w:rPr>
                <w:rFonts w:ascii="Arial" w:hAnsi="Arial" w:cs="Arial"/>
              </w:rPr>
              <w:t xml:space="preserve">Dokumentacja środowiskowa; </w:t>
            </w:r>
          </w:p>
          <w:p w:rsidR="000F62BA" w:rsidRPr="002D0D8C" w:rsidRDefault="000F62BA" w:rsidP="000F62BA">
            <w:pPr>
              <w:rPr>
                <w:rFonts w:ascii="Arial" w:hAnsi="Arial" w:cs="Arial"/>
              </w:rPr>
            </w:pPr>
            <w:r w:rsidRPr="002D0D8C">
              <w:rPr>
                <w:rFonts w:ascii="Arial" w:eastAsia="MingLiU_HKSCS" w:hAnsi="Arial" w:cs="Arial"/>
              </w:rPr>
              <w:t>-</w:t>
            </w:r>
            <w:r w:rsidRPr="002D0D8C">
              <w:rPr>
                <w:rFonts w:ascii="Arial" w:hAnsi="Arial" w:cs="Arial"/>
              </w:rPr>
              <w:t>Dokumentacja konserwatorska;</w:t>
            </w:r>
          </w:p>
          <w:p w:rsidR="000F62BA" w:rsidRPr="002D0D8C" w:rsidRDefault="000F62BA" w:rsidP="000F62BA">
            <w:pPr>
              <w:rPr>
                <w:rFonts w:ascii="Arial" w:hAnsi="Arial" w:cs="Arial"/>
              </w:rPr>
            </w:pPr>
            <w:r w:rsidRPr="002D0D8C">
              <w:rPr>
                <w:rFonts w:ascii="Arial" w:hAnsi="Arial" w:cs="Arial"/>
              </w:rPr>
              <w:t>- Dokumentacja techniczno-budowlana;</w:t>
            </w:r>
          </w:p>
          <w:p w:rsidR="000F62BA" w:rsidRPr="002D0D8C" w:rsidRDefault="000F62BA" w:rsidP="000F62BA">
            <w:pPr>
              <w:rPr>
                <w:rFonts w:ascii="Arial" w:hAnsi="Arial" w:cs="Arial"/>
              </w:rPr>
            </w:pPr>
            <w:r w:rsidRPr="002D0D8C">
              <w:rPr>
                <w:rFonts w:ascii="Arial" w:hAnsi="Arial" w:cs="Arial"/>
              </w:rPr>
              <w:t>- Decyzje budowlane</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u w:val="single"/>
              </w:rPr>
              <w:t>W Pkt. H opisz „Stan przygotowania projektu”, pomimo że, część aspektów z sekcji H oceniana jest w kolejnych kryteriach. W</w:t>
            </w:r>
            <w:r w:rsidRPr="002D0D8C">
              <w:rPr>
                <w:rFonts w:ascii="Arial" w:hAnsi="Arial" w:cs="Arial"/>
              </w:rPr>
              <w:t xml:space="preserve"> stosunku do części dokumentów, stanowiących załącznik do wniosku o dofinansowanie (dokumentacja planistyczna, środowiskowa, konserwatorska, techniczna, budowlana, oddziaływanie na obszar Natura 2000) niezbędne będzie wskazanie w sekcji H zakresu, którego będą dotyczyć (Wademekum str. 62).</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Jeżeli będziesz realizował projekt polegający np. na budowie/remoncie obiektu wraz z infrastrukturą towarzyszącą, to należy oba zakresy przedstawić w ramach jednego zadania wówczas, gdy będą one objęte jednym pozwoleniem na budowę. Natomiast, jeżeli budowa /remont budynku będzie objęta pozwoleniem na budowę, a infrastruktury towarzyszącej wymagała będzie jedynie zgłoszenia robót budowlanych, wówczas dobrym rozwiązaniem będzie pokazanie obu tych zakresów jako odrębnych zadań w projekcie. (Wademekum str. 51).</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Niemniej jednak z uwagi na zróżnicowany charakter projektów oraz zachowanie powyższej zasady będzie często utrudnione lub wręcz niemożliwe, stąd istnieje możliwość wybrania kilku zadań do jednego dokumentu lub nawet przypisania tego samego zadania do kilku dokumentów wskazanych w sekcji H wniosku.</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W pkt. H.1 w pierwszej kolejności wybierz jedną z trzech opcji (TAK, NIE DOTYCZY, PROJEKT LINIOWY/OBSZAROWY) określających, czy zakres projektu wymaga lub nie wymaga potwierdzenia prawa do dysponowania nieruchomością lub czy mieści się w przyjętym przez IZ katalogu projektów liniowych oraz obszarowych.</w:t>
            </w:r>
          </w:p>
          <w:p w:rsidR="000F62BA" w:rsidRPr="002D0D8C" w:rsidRDefault="000F62BA" w:rsidP="000F62BA">
            <w:pPr>
              <w:rPr>
                <w:rFonts w:ascii="Arial" w:hAnsi="Arial" w:cs="Arial"/>
              </w:rPr>
            </w:pPr>
            <w:r w:rsidRPr="002D0D8C">
              <w:rPr>
                <w:rFonts w:ascii="Arial" w:hAnsi="Arial" w:cs="Arial"/>
              </w:rPr>
              <w:t xml:space="preserve">Dla projektów wymagających potwierdzenia prawa do dysponowania nieruchomościami należy uzupełnić następujące informacje: </w:t>
            </w:r>
            <w:r w:rsidRPr="002D0D8C">
              <w:rPr>
                <w:rFonts w:ascii="Arial" w:eastAsia="MingLiU_HKSCS" w:hAnsi="Arial" w:cs="Arial"/>
              </w:rPr>
              <w:t>t</w:t>
            </w:r>
            <w:r w:rsidRPr="002D0D8C">
              <w:rPr>
                <w:rFonts w:ascii="Arial" w:hAnsi="Arial" w:cs="Arial"/>
              </w:rPr>
              <w:t xml:space="preserve">yp własności; czy wnioskodawca posiada zgodę innych właścicieli/ współwłaścicieli do dysponowania (jeśli dotyczy); </w:t>
            </w:r>
            <w:r w:rsidRPr="002D0D8C">
              <w:rPr>
                <w:rFonts w:ascii="Arial" w:eastAsia="MingLiU_HKSCS" w:hAnsi="Arial" w:cs="Arial"/>
              </w:rPr>
              <w:t xml:space="preserve">podać </w:t>
            </w:r>
            <w:r w:rsidRPr="002D0D8C">
              <w:rPr>
                <w:rFonts w:ascii="Arial" w:hAnsi="Arial" w:cs="Arial"/>
              </w:rPr>
              <w:t xml:space="preserve">numery działek oraz obręby ewidencyjne i jednostki ewidencyjne; okres dysponowania oraz etap, na którym wnioskodawca potwierdzi </w:t>
            </w:r>
            <w:r w:rsidRPr="002D0D8C">
              <w:rPr>
                <w:rFonts w:ascii="Arial" w:hAnsi="Arial" w:cs="Arial"/>
              </w:rPr>
              <w:lastRenderedPageBreak/>
              <w:t>dysponowanie nieruchomością (np. etap oceny Rady). (Wademekum str. 65)</w:t>
            </w:r>
          </w:p>
          <w:p w:rsidR="000F62BA" w:rsidRPr="002D0D8C" w:rsidRDefault="000F62BA" w:rsidP="000F62BA">
            <w:pPr>
              <w:rPr>
                <w:rFonts w:ascii="Arial" w:hAnsi="Arial" w:cs="Arial"/>
              </w:rPr>
            </w:pPr>
          </w:p>
          <w:p w:rsidR="000F62BA" w:rsidRPr="002D0D8C" w:rsidRDefault="000F62BA" w:rsidP="000F62BA">
            <w:pPr>
              <w:autoSpaceDE w:val="0"/>
              <w:autoSpaceDN w:val="0"/>
              <w:adjustRightInd w:val="0"/>
              <w:rPr>
                <w:rFonts w:ascii="Arial" w:hAnsi="Arial" w:cs="Arial"/>
              </w:rPr>
            </w:pPr>
            <w:r w:rsidRPr="002D0D8C">
              <w:rPr>
                <w:rFonts w:ascii="Arial" w:hAnsi="Arial" w:cs="Arial"/>
              </w:rPr>
              <w:t xml:space="preserve">Typy własności zostały już zdefiniowane w formularzu wniosku – </w:t>
            </w:r>
            <w:r w:rsidRPr="002D0D8C">
              <w:rPr>
                <w:rFonts w:ascii="Arial" w:hAnsi="Arial" w:cs="Arial"/>
                <w:u w:val="single"/>
              </w:rPr>
              <w:t>wystarczy wybrać właściwą opcję z listy rozwijanej. Wyjątek stanowi typ własności zdefiniowany jako „Inna”, gdzie po jego wybraniu musisz wskazać</w:t>
            </w:r>
            <w:r w:rsidRPr="002D0D8C">
              <w:rPr>
                <w:rFonts w:ascii="Arial" w:hAnsi="Arial" w:cs="Arial"/>
              </w:rPr>
              <w:t>, na podstawie jakiego dokumentu nabyłeś prawo do dysponowania nieruchomością.</w:t>
            </w: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b/>
              </w:rPr>
              <w:t>2. Czy zakres rzeczowy projektu, zgodnie z informacjami zawartymi we wniosku o dofinansowanie, wykazuje zgodność z uwarunkowaniami dotyczącymi zagospodarowania przestrzennego</w:t>
            </w:r>
            <w:r w:rsidRPr="002D0D8C">
              <w:rPr>
                <w:rFonts w:ascii="Arial" w:hAnsi="Arial" w:cs="Arial"/>
              </w:rPr>
              <w:t xml:space="preserve"> (jeśli dotyczy). </w:t>
            </w:r>
          </w:p>
          <w:p w:rsidR="000F62BA" w:rsidRPr="002D0D8C" w:rsidRDefault="000F62BA" w:rsidP="000F62BA">
            <w:pPr>
              <w:rPr>
                <w:rFonts w:ascii="Arial" w:hAnsi="Arial" w:cs="Arial"/>
              </w:rPr>
            </w:pPr>
            <w:r w:rsidRPr="002D0D8C">
              <w:rPr>
                <w:rFonts w:ascii="Arial" w:hAnsi="Arial" w:cs="Arial"/>
              </w:rPr>
              <w:t xml:space="preserve">Należy potwierdzić zgodność zakresu projektu opisanego we wniosku o dofinansowanie z miejscowym planem zagospodarowania przestrzennego lub przedstawić decyzję o warunkach zabudowy lub decyzję o ustaleniu lokalizacji inwestycji celu publicznego. </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Natomiast w przypadku projektów: </w:t>
            </w:r>
          </w:p>
          <w:p w:rsidR="000F62BA" w:rsidRPr="002D0D8C" w:rsidRDefault="000F62BA" w:rsidP="000F62BA">
            <w:pPr>
              <w:rPr>
                <w:rFonts w:ascii="Arial" w:hAnsi="Arial" w:cs="Arial"/>
                <w:u w:val="single"/>
              </w:rPr>
            </w:pPr>
            <w:r w:rsidRPr="002D0D8C">
              <w:rPr>
                <w:rFonts w:ascii="Arial" w:hAnsi="Arial" w:cs="Arial"/>
              </w:rPr>
              <w:t xml:space="preserve">- realizowanych w trybie zaprojektuj i wybuduj należy przedstawić zobowiązanie do potwierdzenia zgodności inwestycji z uwarunkowaniami dotyczącymi zagospodarowania przestrzennego </w:t>
            </w:r>
            <w:r w:rsidRPr="002D0D8C">
              <w:rPr>
                <w:rFonts w:ascii="Arial" w:hAnsi="Arial" w:cs="Arial"/>
                <w:u w:val="single"/>
              </w:rPr>
              <w:t>najpóźniej na dzień podpisania umowy o dofinansowanie</w:t>
            </w:r>
          </w:p>
          <w:p w:rsidR="000F62BA" w:rsidRPr="002D0D8C" w:rsidRDefault="000F62BA" w:rsidP="000F62BA">
            <w:pPr>
              <w:rPr>
                <w:rFonts w:ascii="Arial" w:hAnsi="Arial" w:cs="Arial"/>
              </w:rPr>
            </w:pPr>
          </w:p>
        </w:tc>
        <w:tc>
          <w:tcPr>
            <w:tcW w:w="8582" w:type="dxa"/>
          </w:tcPr>
          <w:p w:rsidR="000F62BA" w:rsidRPr="002D0D8C" w:rsidRDefault="000F62BA" w:rsidP="000F62BA">
            <w:pPr>
              <w:rPr>
                <w:rFonts w:ascii="Arial" w:hAnsi="Arial" w:cs="Arial"/>
              </w:rPr>
            </w:pPr>
            <w:r w:rsidRPr="002D0D8C">
              <w:rPr>
                <w:rFonts w:ascii="Arial" w:hAnsi="Arial" w:cs="Arial"/>
                <w:b/>
                <w:u w:val="single"/>
              </w:rPr>
              <w:t>Podpowiedź dla wnioskodawcy:</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W ramach tej części wniosku należy potwierdzić, czy realizowany projekt jest zgodny z dokumentami planistycznymi, czy też z uwagi na specyfikę projektu zgodność taka nie jest wymagana.</w:t>
            </w:r>
          </w:p>
          <w:p w:rsidR="000F62BA" w:rsidRPr="002D0D8C" w:rsidRDefault="000F62BA" w:rsidP="000F62BA">
            <w:pPr>
              <w:rPr>
                <w:rFonts w:ascii="Arial" w:hAnsi="Arial" w:cs="Arial"/>
              </w:rPr>
            </w:pPr>
            <w:r w:rsidRPr="002D0D8C">
              <w:rPr>
                <w:rFonts w:ascii="Arial" w:hAnsi="Arial" w:cs="Arial"/>
              </w:rPr>
              <w:t>Dokumenty planistyczne:</w:t>
            </w:r>
          </w:p>
          <w:p w:rsidR="000F62BA" w:rsidRPr="002D0D8C" w:rsidRDefault="000F62BA" w:rsidP="000F62BA">
            <w:pPr>
              <w:rPr>
                <w:rFonts w:ascii="Arial" w:hAnsi="Arial" w:cs="Arial"/>
              </w:rPr>
            </w:pPr>
            <w:r w:rsidRPr="002D0D8C">
              <w:rPr>
                <w:rFonts w:ascii="Arial" w:hAnsi="Arial" w:cs="Arial"/>
              </w:rPr>
              <w:t xml:space="preserve">- Miejscowy Plan Zagospodarowania Przestrzennego (MPZP), a w przypadku braku MPZP </w:t>
            </w:r>
            <w:r w:rsidRPr="002D0D8C">
              <w:rPr>
                <w:rFonts w:ascii="Arial" w:eastAsia="MingLiU_HKSCS" w:hAnsi="Arial" w:cs="Arial"/>
              </w:rPr>
              <w:t xml:space="preserve">- </w:t>
            </w:r>
            <w:r w:rsidRPr="002D0D8C">
              <w:rPr>
                <w:rFonts w:ascii="Arial" w:hAnsi="Arial" w:cs="Arial"/>
              </w:rPr>
              <w:t xml:space="preserve">Decyzja o warunkach zabudowy (Decyzja WZ) lub </w:t>
            </w:r>
          </w:p>
          <w:p w:rsidR="000F62BA" w:rsidRPr="002D0D8C" w:rsidRDefault="000F62BA" w:rsidP="000F62BA">
            <w:pPr>
              <w:rPr>
                <w:rFonts w:ascii="Arial" w:hAnsi="Arial" w:cs="Arial"/>
              </w:rPr>
            </w:pPr>
            <w:r w:rsidRPr="002D0D8C">
              <w:rPr>
                <w:rFonts w:ascii="Arial" w:hAnsi="Arial" w:cs="Arial"/>
              </w:rPr>
              <w:t>- Decyzja o ustaleniu lokalizacji inwestycji celu publicznego (Decyzja ULICP).</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Gdy cały teren, na którym realizowany jest projekt objęty jest zapisami MPZP należy podać nazwę i numer uchwały przyjmującej MPZP (ew. adres strony internetowej, gdzie opublikowana została przywołana uchwała). Wypełnienie tej zakładki jest jednoznaczne ze złożeniem deklaracji w zakresie zgodności projektu z MPZP. Deklaracja będzie traktowana jako potwierdzenie spełnienia kryterium. </w:t>
            </w:r>
          </w:p>
          <w:p w:rsidR="000F62BA" w:rsidRPr="002D0D8C" w:rsidRDefault="000F62BA" w:rsidP="000F62BA">
            <w:pPr>
              <w:rPr>
                <w:rFonts w:ascii="Arial" w:hAnsi="Arial" w:cs="Arial"/>
              </w:rPr>
            </w:pPr>
            <w:r w:rsidRPr="002D0D8C">
              <w:rPr>
                <w:rFonts w:ascii="Arial" w:hAnsi="Arial" w:cs="Arial"/>
              </w:rPr>
              <w:t xml:space="preserve">Jeśli natomiast dokumentem planistycznym jest decyzja WZ lub decyzja ULICP, należy wskazać rodzaj decyzji, jej numer i datę wydania. Następnie dodać skan tej decyzji jako załącznik do pkt H.2 wniosku. </w:t>
            </w:r>
          </w:p>
          <w:p w:rsidR="000F62BA" w:rsidRPr="002D0D8C" w:rsidRDefault="000F62BA" w:rsidP="000F62BA">
            <w:pPr>
              <w:rPr>
                <w:rFonts w:ascii="Arial" w:hAnsi="Arial" w:cs="Arial"/>
              </w:rPr>
            </w:pPr>
            <w:r w:rsidRPr="002D0D8C">
              <w:rPr>
                <w:rFonts w:ascii="Arial" w:hAnsi="Arial" w:cs="Arial"/>
              </w:rPr>
              <w:t>Jeśli posiadasz kilka decyzji WZ lub decyzji ULICP dotyczących jednego projektu, wszystkie powinno się wskazać w pkt H.2 oraz załączyć ich skany.</w:t>
            </w:r>
          </w:p>
          <w:p w:rsidR="000F62BA" w:rsidRPr="002D0D8C" w:rsidRDefault="000F62BA" w:rsidP="000F62BA">
            <w:pPr>
              <w:rPr>
                <w:rFonts w:ascii="Arial" w:hAnsi="Arial" w:cs="Arial"/>
              </w:rPr>
            </w:pPr>
            <w:r w:rsidRPr="002D0D8C">
              <w:rPr>
                <w:rFonts w:ascii="Arial" w:hAnsi="Arial" w:cs="Arial"/>
              </w:rPr>
              <w:t>(Wademekum str. 65).</w:t>
            </w: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rPr>
              <w:t xml:space="preserve">3. </w:t>
            </w:r>
            <w:r w:rsidRPr="002D0D8C">
              <w:rPr>
                <w:rFonts w:ascii="Arial" w:hAnsi="Arial" w:cs="Arial"/>
                <w:b/>
              </w:rPr>
              <w:t>Czy projekt jest zgodny z przepisami prawa w zakresie ocen oddziaływania na środowisko</w:t>
            </w:r>
            <w:r w:rsidRPr="002D0D8C">
              <w:rPr>
                <w:rFonts w:ascii="Arial" w:hAnsi="Arial" w:cs="Arial"/>
              </w:rPr>
              <w:t xml:space="preserve">, tj. ustawy z dn. 3 października 2008 r. o udostępnianiu informacji o środowisku </w:t>
            </w:r>
            <w:r w:rsidRPr="002D0D8C">
              <w:rPr>
                <w:rFonts w:ascii="Arial" w:hAnsi="Arial" w:cs="Arial"/>
              </w:rPr>
              <w:lastRenderedPageBreak/>
              <w:t>i jego ochronie, udziale społeczeństwa w ochronie środowiska oraz o ocenach oddziaływania na środowisko (</w:t>
            </w:r>
            <w:proofErr w:type="spellStart"/>
            <w:r w:rsidRPr="002D0D8C">
              <w:rPr>
                <w:rFonts w:ascii="Arial" w:hAnsi="Arial" w:cs="Arial"/>
              </w:rPr>
              <w:t>t.j</w:t>
            </w:r>
            <w:proofErr w:type="spellEnd"/>
            <w:r w:rsidRPr="002D0D8C">
              <w:rPr>
                <w:rFonts w:ascii="Arial" w:hAnsi="Arial" w:cs="Arial"/>
              </w:rPr>
              <w:t xml:space="preserve">. Dz. U. 2023 r. poz. 1094 z </w:t>
            </w:r>
            <w:proofErr w:type="spellStart"/>
            <w:r w:rsidRPr="002D0D8C">
              <w:rPr>
                <w:rFonts w:ascii="Arial" w:hAnsi="Arial" w:cs="Arial"/>
              </w:rPr>
              <w:t>późn</w:t>
            </w:r>
            <w:proofErr w:type="spellEnd"/>
            <w:r w:rsidRPr="002D0D8C">
              <w:rPr>
                <w:rFonts w:ascii="Arial" w:hAnsi="Arial" w:cs="Arial"/>
              </w:rPr>
              <w:t xml:space="preserve">. zm.) lub </w:t>
            </w:r>
          </w:p>
          <w:p w:rsidR="000F62BA" w:rsidRPr="002D0D8C" w:rsidRDefault="000F62BA" w:rsidP="000F62BA">
            <w:pPr>
              <w:rPr>
                <w:rFonts w:ascii="Arial" w:hAnsi="Arial" w:cs="Arial"/>
              </w:rPr>
            </w:pPr>
            <w:r w:rsidRPr="002D0D8C">
              <w:rPr>
                <w:rFonts w:ascii="Arial" w:hAnsi="Arial" w:cs="Arial"/>
              </w:rPr>
              <w:t>Wnioskodawca przedstawił zobowiązanie do spełnienia tego warunku najpóźniej na dzień podpisania umowy o dofinansowanie (jeśli dotyczy).</w:t>
            </w:r>
          </w:p>
        </w:tc>
        <w:tc>
          <w:tcPr>
            <w:tcW w:w="8582" w:type="dxa"/>
          </w:tcPr>
          <w:p w:rsidR="000F62BA" w:rsidRPr="002D0D8C" w:rsidRDefault="000F62BA" w:rsidP="000F62BA">
            <w:pPr>
              <w:rPr>
                <w:rFonts w:ascii="Arial" w:hAnsi="Arial" w:cs="Arial"/>
                <w:b/>
                <w:u w:val="single"/>
              </w:rPr>
            </w:pPr>
            <w:r w:rsidRPr="002D0D8C">
              <w:rPr>
                <w:rFonts w:ascii="Arial" w:hAnsi="Arial" w:cs="Arial"/>
                <w:b/>
                <w:u w:val="single"/>
              </w:rPr>
              <w:lastRenderedPageBreak/>
              <w:t>Podpowiedź dla wnioskodawcy:</w:t>
            </w:r>
          </w:p>
          <w:p w:rsidR="000F62BA" w:rsidRPr="002D0D8C" w:rsidRDefault="000F62BA" w:rsidP="000F62BA">
            <w:pPr>
              <w:rPr>
                <w:rFonts w:ascii="Arial" w:hAnsi="Arial" w:cs="Arial"/>
              </w:rPr>
            </w:pPr>
            <w:r w:rsidRPr="002D0D8C">
              <w:rPr>
                <w:rFonts w:ascii="Arial" w:hAnsi="Arial" w:cs="Arial"/>
              </w:rPr>
              <w:t>W Pkt H. 3 należy uzasadnić, że projekt jest zgodny z przepisami prawa w zakresie ocen oddziaływania na środowisko.</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W ramach FEM 2021-2027 możliwe jest dofinansowanie jedynie tych projektów, które miały przeprowadzone postępowania środowiskowe w oparciu o ww. ustawę.</w:t>
            </w:r>
          </w:p>
          <w:p w:rsidR="000F62BA" w:rsidRPr="002D0D8C" w:rsidRDefault="000F62BA" w:rsidP="000F62BA">
            <w:pPr>
              <w:rPr>
                <w:rFonts w:ascii="Arial" w:hAnsi="Arial" w:cs="Arial"/>
              </w:rPr>
            </w:pPr>
          </w:p>
          <w:p w:rsidR="000F62BA" w:rsidRPr="002D0D8C" w:rsidRDefault="000F62BA" w:rsidP="000F62BA">
            <w:pPr>
              <w:autoSpaceDE w:val="0"/>
              <w:autoSpaceDN w:val="0"/>
              <w:adjustRightInd w:val="0"/>
              <w:rPr>
                <w:rFonts w:ascii="Arial" w:hAnsi="Arial" w:cs="Arial"/>
              </w:rPr>
            </w:pPr>
            <w:r w:rsidRPr="002D0D8C">
              <w:rPr>
                <w:rFonts w:ascii="Arial" w:hAnsi="Arial" w:cs="Arial"/>
              </w:rPr>
              <w:t>W przypadku jeśli planowana inwestycja jest przedsięwzięciem wymagającym przeprowadzenia oceny oddziaływania na środowisko, w pkt H.3.1 należy wybrać opcję „Tak”, a następnie wybrać do której grupy przedsięwzięć zalicza się inwestycja, wskazując: krótkie uzasadnienie powołując się na zapisy ustawy OOŚ oraz rozporządzenia OOŚ, numer dokumentu, jego datę oraz etap dysponowania dokumentem. (Wademekum str. 71)</w:t>
            </w: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b/>
              </w:rPr>
              <w:t xml:space="preserve">4. Czy projekt jest zgodny z postanowieniami dyrektywy Parlamentu Europejskiego i Rady 2011/92/UE, dyrektywy Rady 92/43/EWG, a także Wytycznymi w sprawie działań naprawczych </w:t>
            </w:r>
            <w:r w:rsidRPr="002D0D8C">
              <w:rPr>
                <w:rFonts w:ascii="Arial" w:hAnsi="Arial" w:cs="Arial"/>
              </w:rPr>
              <w:t>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(dokument Ares(2021)1432319 z 23.02.2021 r.)</w:t>
            </w:r>
          </w:p>
        </w:tc>
        <w:tc>
          <w:tcPr>
            <w:tcW w:w="8582" w:type="dxa"/>
          </w:tcPr>
          <w:p w:rsidR="000F62BA" w:rsidRPr="002D0D8C" w:rsidRDefault="002B329F" w:rsidP="000F62BA">
            <w:pPr>
              <w:rPr>
                <w:rFonts w:ascii="Arial" w:hAnsi="Arial" w:cs="Arial"/>
              </w:rPr>
            </w:pPr>
            <w:r w:rsidRPr="002D0D8C">
              <w:rPr>
                <w:rFonts w:ascii="Arial" w:hAnsi="Arial" w:cs="Arial"/>
              </w:rPr>
              <w:t>-</w:t>
            </w: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b/>
              </w:rPr>
              <w:t>5. Czy Wnioskodawca przedstawił właściwe dokumenty organów odpowiedzialnych za monitorowanie obszarów sieci Natura 2000 oraz odpowiedzialnych za gospodarkę wodną (jeśli dotyczy).</w:t>
            </w: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t>Podpowiedź dla wnioskodawcy:</w:t>
            </w:r>
          </w:p>
          <w:p w:rsidR="00CB474F" w:rsidRPr="002D0D8C" w:rsidRDefault="00CB474F" w:rsidP="00CB474F">
            <w:pPr>
              <w:rPr>
                <w:rFonts w:ascii="Arial" w:hAnsi="Arial" w:cs="Arial"/>
              </w:rPr>
            </w:pPr>
            <w:r w:rsidRPr="002D0D8C">
              <w:rPr>
                <w:rFonts w:ascii="Arial" w:hAnsi="Arial" w:cs="Arial"/>
              </w:rPr>
              <w:t xml:space="preserve">Ocenę oddziaływania przedsięwzięcia na obszar Natura 2000 przeprowadza się w ramach postępowania w sprawie wydania decyzji o pozwoleniu na budowę oraz zgłoszenia robót, jeżeli obowiązek przeprowadzenia oceny oddziaływania przedsięwzięcia na obszar Natura 2000 został stwierdzony przez Regionalną Dyrekcję Ochrony Środowiska (RDOŚ). Lokalizację obszarów Natura 2000: https://geoserwis.gdos.gov.pl/mapy/. </w:t>
            </w:r>
          </w:p>
          <w:p w:rsidR="00CB474F" w:rsidRPr="002D0D8C" w:rsidRDefault="00CB474F" w:rsidP="00CB474F">
            <w:pPr>
              <w:rPr>
                <w:rFonts w:ascii="Arial" w:hAnsi="Arial" w:cs="Arial"/>
              </w:rPr>
            </w:pPr>
          </w:p>
          <w:p w:rsidR="00CB474F" w:rsidRPr="002D0D8C" w:rsidRDefault="00CB474F" w:rsidP="00CB474F">
            <w:pPr>
              <w:rPr>
                <w:rFonts w:ascii="Arial" w:hAnsi="Arial" w:cs="Arial"/>
              </w:rPr>
            </w:pPr>
            <w:r w:rsidRPr="002D0D8C">
              <w:rPr>
                <w:rFonts w:ascii="Arial" w:hAnsi="Arial" w:cs="Arial"/>
              </w:rPr>
              <w:t xml:space="preserve">W pkt H.3.2 wniosku należy wybrać, czy projekt może potencjalnie znacząco oddziaływać na obszar Natura 2000. W przypadku stwierdzenia, że ta część wniosku nie dotyczy przedmiotowego projektu, obliguje się wskazać krótkie uzasadnienie tego wyboru, powołując się na zapisy ustawy OOŚ lub omówione w dalszej części </w:t>
            </w:r>
            <w:r w:rsidRPr="002D0D8C">
              <w:rPr>
                <w:rFonts w:ascii="Arial" w:hAnsi="Arial" w:cs="Arial"/>
              </w:rPr>
              <w:lastRenderedPageBreak/>
              <w:t xml:space="preserve">wyłączenia, wskazać odległość od najbliższego obszaru Natura 2000 oraz załączyć „Deklarację organu odpowiedzialnego za monitorowanie obszarów Natura 2000”. </w:t>
            </w:r>
          </w:p>
          <w:p w:rsidR="00CB474F" w:rsidRPr="002D0D8C" w:rsidRDefault="00CB474F" w:rsidP="00CB474F">
            <w:pPr>
              <w:rPr>
                <w:rFonts w:ascii="Arial" w:hAnsi="Arial" w:cs="Arial"/>
              </w:rPr>
            </w:pPr>
          </w:p>
          <w:p w:rsidR="00CB474F" w:rsidRPr="002D0D8C" w:rsidRDefault="00CB474F" w:rsidP="00CB474F">
            <w:pPr>
              <w:rPr>
                <w:rFonts w:ascii="Arial" w:hAnsi="Arial" w:cs="Arial"/>
              </w:rPr>
            </w:pPr>
            <w:r w:rsidRPr="002D0D8C">
              <w:rPr>
                <w:rFonts w:ascii="Arial" w:hAnsi="Arial" w:cs="Arial"/>
              </w:rPr>
              <w:t>W przypadku jeśli projekt będzie wymagał przeprowadzenia oceny oddziaływania na obszar Natura 2000, należy wybrać „Tak” oraz wskazać: krótkie uzasadnienie tego wyboru, powołując się na zapisy ustawy OOŚ, datę uzyskanego dokumentu, jego numer oraz etap dysponowania dokumentem (w przypadku jeśli jeszcze  wnioskodawca nie posiada dokumentacji z postępowania dot. oceny oddziaływania na obszar Natura 2000 należy wskazać etap, na którym dostarczony zostanie dokument). (Wademekum str. 71).</w:t>
            </w:r>
          </w:p>
          <w:p w:rsidR="00CB474F" w:rsidRPr="002D0D8C" w:rsidRDefault="00CB474F" w:rsidP="00CB474F">
            <w:pPr>
              <w:rPr>
                <w:rFonts w:ascii="Arial" w:hAnsi="Arial" w:cs="Arial"/>
              </w:rPr>
            </w:pPr>
          </w:p>
          <w:p w:rsidR="00CB474F" w:rsidRPr="002D0D8C" w:rsidRDefault="00CB474F" w:rsidP="00CB474F">
            <w:pPr>
              <w:pStyle w:val="NormalnyWeb"/>
              <w:rPr>
                <w:rFonts w:ascii="Arial" w:hAnsi="Arial" w:cs="Arial"/>
                <w:sz w:val="22"/>
                <w:szCs w:val="22"/>
                <w:u w:val="single"/>
              </w:rPr>
            </w:pPr>
            <w:r w:rsidRPr="002D0D8C">
              <w:rPr>
                <w:rFonts w:ascii="Arial" w:hAnsi="Arial" w:cs="Arial"/>
                <w:sz w:val="22"/>
                <w:szCs w:val="22"/>
                <w:u w:val="single"/>
              </w:rPr>
              <w:t xml:space="preserve">Kwestia tematu </w:t>
            </w:r>
            <w:r w:rsidRPr="002D0D8C">
              <w:rPr>
                <w:rStyle w:val="Pogrubienie"/>
                <w:rFonts w:ascii="Arial" w:hAnsi="Arial" w:cs="Arial"/>
                <w:sz w:val="22"/>
                <w:szCs w:val="22"/>
                <w:u w:val="single"/>
              </w:rPr>
              <w:t>NATURA 2000</w:t>
            </w:r>
            <w:r w:rsidRPr="002D0D8C">
              <w:rPr>
                <w:rFonts w:ascii="Arial" w:hAnsi="Arial" w:cs="Arial"/>
                <w:sz w:val="22"/>
                <w:szCs w:val="22"/>
                <w:u w:val="single"/>
              </w:rPr>
              <w:t xml:space="preserve"> i odległości do/od 5 km </w:t>
            </w:r>
          </w:p>
          <w:p w:rsidR="00CB474F" w:rsidRPr="002D0D8C" w:rsidRDefault="00CB474F" w:rsidP="00CB474F">
            <w:pPr>
              <w:rPr>
                <w:rFonts w:ascii="Arial" w:hAnsi="Arial" w:cs="Arial"/>
              </w:rPr>
            </w:pPr>
            <w:r w:rsidRPr="002D0D8C">
              <w:rPr>
                <w:rFonts w:ascii="Arial" w:hAnsi="Arial" w:cs="Arial"/>
              </w:rPr>
              <w:t>Organem właściwym do wydania deklaracji jest RDOŚ Kraków. Załącznik ten wymagany jest dla wszystkich rodzajów projektów na etapie oceny Rady, za wyjątkiem:</w:t>
            </w:r>
            <w:r w:rsidRPr="002D0D8C">
              <w:rPr>
                <w:rFonts w:ascii="Arial" w:hAnsi="Arial" w:cs="Arial"/>
              </w:rPr>
              <w:br/>
              <w:t>- projektów wiążących się wyłącznie z zakupem sprzętu/wyposażenia/ taboru i projektami „miękkimi” związanymi z edukacją/szkoleniami;</w:t>
            </w:r>
            <w:r w:rsidRPr="002D0D8C">
              <w:rPr>
                <w:rFonts w:ascii="Arial" w:hAnsi="Arial" w:cs="Arial"/>
              </w:rPr>
              <w:br/>
              <w:t>- projektów, które miały przeprowadzoną ocenę oddziaływania na obszary Natura 2000 w ramach decyzji środowiskowej oraz przedsięwzięcia, dla których przeprowadzona została ocena oddziaływania na obszar Natura 2000 zgodnie z art. 98 ustawy OOŚ;</w:t>
            </w:r>
            <w:r w:rsidRPr="002D0D8C">
              <w:rPr>
                <w:rFonts w:ascii="Arial" w:hAnsi="Arial" w:cs="Arial"/>
              </w:rPr>
              <w:br/>
              <w:t>- montażu kolektorów słonecznych, paneli fotowoltaicznych na istniejących budynkach;</w:t>
            </w:r>
            <w:r w:rsidRPr="002D0D8C">
              <w:rPr>
                <w:rFonts w:ascii="Arial" w:hAnsi="Arial" w:cs="Arial"/>
              </w:rPr>
              <w:br/>
              <w:t>- powietrznych pomp ciepła;</w:t>
            </w:r>
            <w:r w:rsidRPr="002D0D8C">
              <w:rPr>
                <w:rFonts w:ascii="Arial" w:hAnsi="Arial" w:cs="Arial"/>
              </w:rPr>
              <w:br/>
              <w:t>- prac związanych z wymianą źródeł i systemów grzewczych w istniejących budynkach, poza obszarami Natura 2000;</w:t>
            </w:r>
            <w:r w:rsidRPr="002D0D8C">
              <w:rPr>
                <w:rFonts w:ascii="Arial" w:hAnsi="Arial" w:cs="Arial"/>
              </w:rPr>
              <w:br/>
              <w:t xml:space="preserve"> - przedsięwzięć położonych poza obszarami Natura 2000 </w:t>
            </w:r>
            <w:r w:rsidRPr="002D0D8C">
              <w:rPr>
                <w:rStyle w:val="Pogrubienie"/>
                <w:rFonts w:ascii="Arial" w:hAnsi="Arial" w:cs="Arial"/>
              </w:rPr>
              <w:t>w odległości większej niż 5 km od obszaru</w:t>
            </w:r>
            <w:r w:rsidRPr="002D0D8C">
              <w:rPr>
                <w:rFonts w:ascii="Arial" w:hAnsi="Arial" w:cs="Arial"/>
              </w:rPr>
              <w:t xml:space="preserve"> i dotyczących wszelkich prac konserwatorskich i restauratorskich prowadzonych wewnątrz i na zewnątrz istniejących budynków, przebudowy obiektów mieszczących się w obrysie zewnętrznych ścian parteru budynku (m.in. nadbudowę, przebudowę układu wewnętrznego pomieszczeń itp.), energooszczędnego oświetlenia ulic i dróg, obiektów małej architektury i zagospodarowania terenów zielonych, termomodernizacji budynków. (Wademekum str. 78-79).</w:t>
            </w:r>
          </w:p>
          <w:p w:rsidR="00CB474F" w:rsidRPr="002D0D8C" w:rsidRDefault="00CB474F" w:rsidP="00CB474F">
            <w:pPr>
              <w:rPr>
                <w:rFonts w:ascii="Arial" w:hAnsi="Arial" w:cs="Arial"/>
              </w:rPr>
            </w:pPr>
          </w:p>
          <w:p w:rsidR="00CB474F" w:rsidRPr="002D0D8C" w:rsidRDefault="00CB474F" w:rsidP="00CB474F">
            <w:pPr>
              <w:rPr>
                <w:rFonts w:ascii="Arial" w:eastAsia="Times New Roman" w:hAnsi="Arial" w:cs="Arial"/>
                <w:lang w:eastAsia="pl-PL"/>
              </w:rPr>
            </w:pPr>
            <w:r w:rsidRPr="002D0D8C">
              <w:rPr>
                <w:rFonts w:ascii="Arial" w:eastAsia="Times New Roman" w:hAnsi="Arial" w:cs="Arial"/>
                <w:b/>
                <w:bCs/>
                <w:u w:val="single"/>
                <w:lang w:eastAsia="pl-PL"/>
              </w:rPr>
              <w:t>Możliwa odpowiedź (jeżeli projekt dotyczy wymienionych powyżej zakresów);</w:t>
            </w:r>
          </w:p>
          <w:p w:rsidR="00CB474F" w:rsidRPr="002D0D8C" w:rsidRDefault="00CB474F" w:rsidP="00CB474F">
            <w:pPr>
              <w:rPr>
                <w:rFonts w:ascii="Arial" w:hAnsi="Arial" w:cs="Arial"/>
              </w:rPr>
            </w:pPr>
            <w:r w:rsidRPr="002D0D8C">
              <w:rPr>
                <w:rFonts w:ascii="Arial" w:hAnsi="Arial" w:cs="Arial"/>
              </w:rPr>
              <w:t xml:space="preserve">Projekt dotyczy przedsięwzięcia położonego poza obszarami Natura 2000 </w:t>
            </w:r>
            <w:r w:rsidRPr="002D0D8C">
              <w:rPr>
                <w:rStyle w:val="Pogrubienie"/>
                <w:rFonts w:ascii="Arial" w:hAnsi="Arial" w:cs="Arial"/>
              </w:rPr>
              <w:t>w odległości większej niż 5 km od obszaru</w:t>
            </w:r>
            <w:r w:rsidRPr="002D0D8C">
              <w:rPr>
                <w:rFonts w:ascii="Arial" w:hAnsi="Arial" w:cs="Arial"/>
              </w:rPr>
              <w:t xml:space="preserve"> i dotyczącego wszelkich prac konserwatorskich i restauratorskich prowadzonych wewnątrz i na zewnątrz istniejących budynków, przebudowy obiektów mieszczących się w obrysie zewnętrznych ścian parteru budynku (m.in. nadbudowę, przebudowę układu wewnętrznego pomieszczeń itp.), energooszczędnego oświetlenia ulic i dróg, obiektów małej architektury i zagospodarowania terenów zielonych, termomodernizacji budynków, w związku z powyższym nie jest wymagane przedłożenie właściwego dokumentu organu odpowiedzialnego za monitorowanie obszarów sieci Natura 2000.</w:t>
            </w:r>
          </w:p>
          <w:p w:rsidR="00CB474F" w:rsidRPr="002D0D8C" w:rsidRDefault="00CB474F" w:rsidP="00CB474F">
            <w:pPr>
              <w:rPr>
                <w:rFonts w:ascii="Arial" w:hAnsi="Arial" w:cs="Arial"/>
              </w:rPr>
            </w:pP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xml:space="preserve">Zgodnie z zapisami kryteriów wyboru projektu jak również z załącznikiem nr 2 do Regulaminu naboru wniosków Wnioskodawca zobowiązany jest do przedłożenia właściwego dokumentu organu odpowiedzialnego za gospodarkę wodną wydawanego przez Państwowe Gospodarstwo Wodne Wody Polskie tj. dokumentu potwierdzającego zgodność inwestycji lub działania z celami środowiskowymi dla jednolitych części wód powierzchniowych i podziemnych. Na postawie Porozumienia pomiędzy Ministrem Funduszy i Polityki Regionalnej a Prezesem Państwowego Gospodarstwa Wodnego Wody Polskie, podpisanego 20 maja 2024 r. możliwe jest uzyskanie informacji właściwego organu odpowiedzialnego za gospodarkę wodną. Właściwy organ nie wydaje ww. informacji, gdy wnioskodawca zamierza realizować projekt dla zamierzeń obejmujących m.in.: </w:t>
            </w:r>
            <w:r w:rsidRPr="002D0D8C">
              <w:rPr>
                <w:rFonts w:ascii="Arial" w:eastAsia="Times New Roman" w:hAnsi="Arial" w:cs="Arial"/>
                <w:lang w:eastAsia="pl-PL"/>
              </w:rPr>
              <w:br/>
              <w:t>- przedsięwzięcia, które wymagają, a dotychczas nie uzyskały, decyzji o środowiskowych uwarunkowaniach wydawanych na podstawie ustawy z dnia 3 października 2008 r. o udostępnianiu informacji o środowisku i jego ochronie, udziale społeczeństwa w ochronie środowiska oraz o ocenach oddziaływania na środowisko;</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inwestycje lub działania, które wymagają, a dotychczas nie uzyskały, oceny wodnoprawnej lub pozwolenia wodnoprawnego lub złożenia zgłoszenia wodnoprawnego, o których mowa w art. 388 Prawa wodnego;</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lastRenderedPageBreak/>
              <w:t>- inwestycje nieinfrastrukturalne (w szczególności działania zakupowe, niezwiązane z ingerencją w środowisko);</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xml:space="preserve">- inwestycje dotyczące systemów ERTMS, SESAR, ITS, VTMIS i systemu aplikacji </w:t>
            </w:r>
            <w:proofErr w:type="spellStart"/>
            <w:r w:rsidRPr="002D0D8C">
              <w:rPr>
                <w:rFonts w:ascii="Arial" w:eastAsia="Times New Roman" w:hAnsi="Arial" w:cs="Arial"/>
                <w:lang w:eastAsia="pl-PL"/>
              </w:rPr>
              <w:t>telematycznych</w:t>
            </w:r>
            <w:proofErr w:type="spellEnd"/>
            <w:r w:rsidRPr="002D0D8C">
              <w:rPr>
                <w:rFonts w:ascii="Arial" w:eastAsia="Times New Roman" w:hAnsi="Arial" w:cs="Arial"/>
                <w:lang w:eastAsia="pl-PL"/>
              </w:rPr>
              <w:t>, oraz dotyczące modernizacji statków i taboru kolejowego, jeżeli proponowane projekty nie obejmują robót fizycznych, które mogą negatywnie wpłynąć na jednolite części wód;</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termomodernizację budynków;</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kolektory słoneczne, panele fotowoltaiczne, powietrzne pompy ciepła;</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wszelkie prace konserwatorskie i restauratorskie prowadzone wewnątrz i na zewnątrz budynków;</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prace związane z wymianą źródeł i systemów grzewczych w budynkach;</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przebudowę obiektów, mieszczącą się w obrysie zewnętrznym ścian parteru budynku (m.in. nadbudowę, przebudowę układu wewnętrznego pomieszczeń itp.);</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energooszczędne oświetlenia ulic i dróg;</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kable teletechniczne instalowane na słupach;</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ścieżki rowerowe;</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montaż anten, nadajników i odbiorników na istniejących obiektach budowlanych;</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xml:space="preserve">remontów obiektów budowlanych innych niż kategorie VIII, XXI, XXIV, XXVII, XXVIII, XXX z załącznika do ustawy z dnia 7 lipca 1994 r. – Prawo budowlane (Dz.U. z 2017 r. poz. 1332, z </w:t>
            </w:r>
            <w:proofErr w:type="spellStart"/>
            <w:r w:rsidRPr="002D0D8C">
              <w:rPr>
                <w:rFonts w:ascii="Arial" w:eastAsia="Times New Roman" w:hAnsi="Arial" w:cs="Arial"/>
                <w:lang w:eastAsia="pl-PL"/>
              </w:rPr>
              <w:t>późn</w:t>
            </w:r>
            <w:proofErr w:type="spellEnd"/>
            <w:r w:rsidRPr="002D0D8C">
              <w:rPr>
                <w:rFonts w:ascii="Arial" w:eastAsia="Times New Roman" w:hAnsi="Arial" w:cs="Arial"/>
                <w:lang w:eastAsia="pl-PL"/>
              </w:rPr>
              <w:t xml:space="preserve"> zm.);</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zmiany sposobu użytkowania istniejących budynków;</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obiekty małej architektury i zagospodarowania terenów zielonych.</w:t>
            </w:r>
            <w:r w:rsidRPr="002D0D8C">
              <w:rPr>
                <w:rFonts w:ascii="Arial" w:eastAsia="Times New Roman" w:hAnsi="Arial" w:cs="Arial"/>
                <w:lang w:eastAsia="pl-PL"/>
              </w:rPr>
              <w:br/>
              <w:t xml:space="preserve">Należy przeanalizować zakres rzeczowy projektu w kontekście wskazanych wyłączeń oraz przedstawić stosowne wyjaśnienia. W Pkt H.3. lub Pkt U należy odnieść się do konieczności przedłożenia właściwego dokumentu organu odpowiedzialnego za gospodarkę wodną wydawanego przez Państwowe Gospodarstwo Wodne Wody Polskie. Należy dostarczyć ww. dokument lub przedstawić wyjaśnienia wskazujące na brak konieczności uzyskiwania tego dokumentu powołując się na wyłączenia wskazane na stronie Ministerstwa: </w:t>
            </w:r>
            <w:r w:rsidRPr="002D0D8C">
              <w:rPr>
                <w:rFonts w:ascii="Arial" w:eastAsia="Times New Roman" w:hAnsi="Arial" w:cs="Arial"/>
                <w:lang w:eastAsia="pl-PL"/>
              </w:rPr>
              <w:br/>
            </w:r>
            <w:hyperlink r:id="rId6" w:history="1">
              <w:r w:rsidRPr="002D0D8C">
                <w:rPr>
                  <w:rFonts w:ascii="Arial" w:eastAsia="Times New Roman" w:hAnsi="Arial" w:cs="Arial"/>
                  <w:u w:val="single"/>
                  <w:lang w:eastAsia="pl-PL"/>
                </w:rPr>
                <w:t>https://www.gov.pl/web/wody-polskie/potwierdzenie-zgodnosci-z-celami-srodowiskowymi</w:t>
              </w:r>
            </w:hyperlink>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xml:space="preserve">  </w:t>
            </w:r>
          </w:p>
          <w:p w:rsidR="00CB474F" w:rsidRPr="002D0D8C" w:rsidRDefault="00CB474F" w:rsidP="00CB474F">
            <w:pPr>
              <w:rPr>
                <w:rFonts w:ascii="Arial" w:eastAsia="Times New Roman" w:hAnsi="Arial" w:cs="Arial"/>
                <w:lang w:eastAsia="pl-PL"/>
              </w:rPr>
            </w:pPr>
            <w:r w:rsidRPr="002D0D8C">
              <w:rPr>
                <w:rFonts w:ascii="Arial" w:eastAsia="Times New Roman" w:hAnsi="Arial" w:cs="Arial"/>
                <w:b/>
                <w:bCs/>
                <w:u w:val="single"/>
                <w:lang w:eastAsia="pl-PL"/>
              </w:rPr>
              <w:t>Możliwa odpowiedź (jeżeli projekt dotyczy wymienionych powyżej zakresów);</w:t>
            </w:r>
          </w:p>
          <w:p w:rsidR="00CB474F" w:rsidRPr="002D0D8C" w:rsidRDefault="00CB474F" w:rsidP="00CB474F">
            <w:pPr>
              <w:rPr>
                <w:rFonts w:ascii="Arial" w:eastAsia="Times New Roman" w:hAnsi="Arial" w:cs="Arial"/>
                <w:lang w:eastAsia="pl-PL"/>
              </w:rPr>
            </w:pPr>
            <w:r w:rsidRPr="002D0D8C">
              <w:rPr>
                <w:rFonts w:ascii="Arial" w:eastAsia="Times New Roman" w:hAnsi="Arial" w:cs="Arial"/>
                <w:lang w:eastAsia="pl-PL"/>
              </w:rPr>
              <w:t xml:space="preserve">Zgodnie z porozumieniem pomiędzy Ministrem Funduszy i Polityki Regionalnej a Prezesem Państwowego Gospodarstwa Wodnego Wody Polskie, z dn. 20.05.2024 r. </w:t>
            </w:r>
            <w:r w:rsidRPr="002D0D8C">
              <w:rPr>
                <w:rFonts w:ascii="Arial" w:eastAsia="Times New Roman" w:hAnsi="Arial" w:cs="Arial"/>
                <w:lang w:eastAsia="pl-PL"/>
              </w:rPr>
              <w:lastRenderedPageBreak/>
              <w:t xml:space="preserve">planowana inwestycja objęta wnioskiem nie wymaga przedstawienia dokumentu wydanego przez Państwowe Gospodarstwo Wodne Wody Polskie - dokumentu potwierdzającego zgodność inwestycji lub działania z celami środowiskowymi dla jednolitych części wód powierzchniowych i podziemnych. </w:t>
            </w:r>
          </w:p>
          <w:p w:rsidR="00CB474F" w:rsidRPr="002D0D8C" w:rsidRDefault="00CB474F" w:rsidP="00CB474F">
            <w:pPr>
              <w:rPr>
                <w:rFonts w:ascii="Arial" w:eastAsia="Times New Roman" w:hAnsi="Arial" w:cs="Arial"/>
                <w:lang w:eastAsia="pl-PL"/>
              </w:rPr>
            </w:pPr>
          </w:p>
          <w:p w:rsidR="000F62BA" w:rsidRPr="002D0D8C" w:rsidRDefault="00CB474F" w:rsidP="00CB474F">
            <w:pPr>
              <w:rPr>
                <w:rFonts w:ascii="Arial" w:eastAsia="Times New Roman" w:hAnsi="Arial" w:cs="Arial"/>
                <w:lang w:eastAsia="pl-PL"/>
              </w:rPr>
            </w:pPr>
            <w:r w:rsidRPr="002D0D8C">
              <w:rPr>
                <w:rFonts w:ascii="Arial" w:eastAsia="Times New Roman" w:hAnsi="Arial" w:cs="Arial"/>
                <w:lang w:eastAsia="pl-PL"/>
              </w:rPr>
              <w:t>W przeciwnym wypadku należy dostarczyć właściwy dokument organu odpowiedzialnego za gospodarkę wodną wydawany przez Państwowe Gospodarstwo Wodne Wody Polskie tj. dokument potwierdzający zgodność inwestycji lub działania z celami środowiskowymi dla jednolitych części wód powierzchniowych i podziemnych.</w:t>
            </w: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b/>
              </w:rPr>
              <w:t xml:space="preserve">6. Czy w odniesieniu do projektów dotyczących obiektów objętych ochroną konserwatorską wymagających pozyskania pozwolenia konserwatorskiego </w:t>
            </w:r>
            <w:r w:rsidRPr="002D0D8C">
              <w:rPr>
                <w:rFonts w:ascii="Arial" w:hAnsi="Arial" w:cs="Arial"/>
              </w:rPr>
              <w:t xml:space="preserve">innych niż projekty realizowane w oparciu o decyzje wydane na podstawie przepisów szczegółowych (tzw. specustaw) Wnioskodawca przedstawił: </w:t>
            </w:r>
          </w:p>
          <w:p w:rsidR="000F62BA" w:rsidRPr="002D0D8C" w:rsidRDefault="000F62BA" w:rsidP="000F62BA">
            <w:pPr>
              <w:rPr>
                <w:rFonts w:ascii="Arial" w:hAnsi="Arial" w:cs="Arial"/>
              </w:rPr>
            </w:pPr>
            <w:r w:rsidRPr="002D0D8C">
              <w:rPr>
                <w:rFonts w:ascii="Arial" w:hAnsi="Arial" w:cs="Arial"/>
              </w:rPr>
              <w:t xml:space="preserve">a. pozwolenie konserwatorskie dla zakresu rzeczowego projektu opisanego we wniosku o dofinansowanie lub </w:t>
            </w:r>
          </w:p>
          <w:p w:rsidR="000F62BA" w:rsidRPr="002D0D8C" w:rsidRDefault="000F62BA" w:rsidP="000F62BA">
            <w:pPr>
              <w:rPr>
                <w:rFonts w:ascii="Arial" w:hAnsi="Arial" w:cs="Arial"/>
                <w:b/>
              </w:rPr>
            </w:pPr>
            <w:r w:rsidRPr="002D0D8C">
              <w:rPr>
                <w:rFonts w:ascii="Arial" w:hAnsi="Arial" w:cs="Arial"/>
              </w:rPr>
              <w:t>b. w przypadku projektów realizowanych w trybie zaprojektuj i wybuduj przedstawiono opinię/ zalecenia/ stanowisko konserwatora zabytków dla zakresu rzeczowego projektu opisanego we wniosku o dofinansowanie oraz wnioskodawca przedstawił zobowiązanie do przedstawienia pozwolenia konserwatorskiego najpóźniej na dzień złożenia pierwszego wniosku o płatność obejmującego roboty budowlane.</w:t>
            </w:r>
          </w:p>
        </w:tc>
        <w:tc>
          <w:tcPr>
            <w:tcW w:w="8582" w:type="dxa"/>
          </w:tcPr>
          <w:p w:rsidR="000F62BA" w:rsidRPr="002D0D8C" w:rsidRDefault="000F62BA" w:rsidP="000F62BA">
            <w:pPr>
              <w:rPr>
                <w:rFonts w:ascii="Arial" w:hAnsi="Arial" w:cs="Arial"/>
                <w:b/>
                <w:u w:val="single"/>
              </w:rPr>
            </w:pPr>
            <w:r w:rsidRPr="002D0D8C">
              <w:rPr>
                <w:rFonts w:ascii="Arial" w:hAnsi="Arial" w:cs="Arial"/>
                <w:b/>
                <w:u w:val="single"/>
              </w:rPr>
              <w:t>Podpowiedź dla wnioskodawcy:</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 xml:space="preserve">W Pkt. H 4 wniosku o dofinansowanie należy przedstawić informacje z zakresu ochrony konserwatorskiej. </w:t>
            </w:r>
          </w:p>
          <w:p w:rsidR="000F62BA" w:rsidRPr="002D0D8C" w:rsidRDefault="000F62BA" w:rsidP="000F62BA">
            <w:pPr>
              <w:rPr>
                <w:rFonts w:ascii="Arial" w:eastAsia="MingLiU_HKSCS" w:hAnsi="Arial" w:cs="Arial"/>
              </w:rPr>
            </w:pPr>
            <w:r w:rsidRPr="002D0D8C">
              <w:rPr>
                <w:rFonts w:ascii="Arial" w:hAnsi="Arial" w:cs="Arial"/>
              </w:rPr>
              <w:t xml:space="preserve">Wykonywanie określonych w ustawie o ochronie zabytków i opiece nad zabytkami prac przy zabytku wpisanym do rejestru zabytków lub w otoczeniu takiego zabytku, wymaga uzyskania pozwolenia konserwatorskiego. Określone w ustawie z dnia 7 lipca 1994 r. prawo budowlane, roboty budowlane: </w:t>
            </w:r>
          </w:p>
          <w:p w:rsidR="000F62BA" w:rsidRPr="002D0D8C" w:rsidRDefault="000F62BA" w:rsidP="000F62BA">
            <w:pPr>
              <w:rPr>
                <w:rFonts w:ascii="Arial" w:hAnsi="Arial" w:cs="Arial"/>
              </w:rPr>
            </w:pPr>
            <w:r w:rsidRPr="002D0D8C">
              <w:rPr>
                <w:rFonts w:ascii="Arial" w:eastAsia="MingLiU_HKSCS" w:hAnsi="Arial" w:cs="Arial"/>
              </w:rPr>
              <w:t>-</w:t>
            </w:r>
            <w:r w:rsidRPr="002D0D8C">
              <w:rPr>
                <w:rFonts w:ascii="Arial" w:hAnsi="Arial" w:cs="Arial"/>
              </w:rPr>
              <w:t xml:space="preserve">wykonywane przy obiekcie budowlanym wpisanym do rejestru zabytków wymagają decyzji o pozwoleniu na budowę; </w:t>
            </w:r>
          </w:p>
          <w:p w:rsidR="000F62BA" w:rsidRPr="002D0D8C" w:rsidRDefault="000F62BA" w:rsidP="000F62BA">
            <w:pPr>
              <w:rPr>
                <w:rFonts w:ascii="Arial" w:hAnsi="Arial" w:cs="Arial"/>
              </w:rPr>
            </w:pPr>
            <w:r w:rsidRPr="002D0D8C">
              <w:rPr>
                <w:rFonts w:ascii="Arial" w:hAnsi="Arial" w:cs="Arial"/>
              </w:rPr>
              <w:t>- wykonywane na obszarze wpisanym do rejestru zabytków – wymagają dokonania zgłoszenia. Należy pamiętać, że pozwolenie konserwatorskie należy uzyskać zanim zostanie wydana ostateczna decyzja o pozwoleniu na budowę lub przed dokonaniem zgłoszenia robót budowlanych. (Wademekum str. 74).</w:t>
            </w:r>
          </w:p>
          <w:p w:rsidR="000F62BA" w:rsidRPr="002D0D8C" w:rsidRDefault="000F62BA" w:rsidP="000F62BA">
            <w:pPr>
              <w:rPr>
                <w:rFonts w:ascii="Arial" w:hAnsi="Arial" w:cs="Arial"/>
              </w:rPr>
            </w:pPr>
            <w:r w:rsidRPr="002D0D8C">
              <w:rPr>
                <w:rFonts w:ascii="Arial" w:hAnsi="Arial" w:cs="Arial"/>
              </w:rPr>
              <w:t>Dokument należy złożyć:</w:t>
            </w:r>
          </w:p>
          <w:p w:rsidR="000F62BA" w:rsidRPr="002D0D8C" w:rsidRDefault="000F62BA" w:rsidP="000F62BA">
            <w:pPr>
              <w:pStyle w:val="Akapitzlist"/>
              <w:numPr>
                <w:ilvl w:val="0"/>
                <w:numId w:val="24"/>
              </w:numPr>
              <w:rPr>
                <w:rFonts w:ascii="Arial" w:hAnsi="Arial" w:cs="Arial"/>
              </w:rPr>
            </w:pPr>
            <w:r w:rsidRPr="002D0D8C">
              <w:rPr>
                <w:rFonts w:ascii="Arial" w:hAnsi="Arial" w:cs="Arial"/>
              </w:rPr>
              <w:t>wraz z wnioskiem o dofinansowanie projektu lub</w:t>
            </w:r>
          </w:p>
          <w:p w:rsidR="000F62BA" w:rsidRPr="002D0D8C" w:rsidRDefault="000F62BA" w:rsidP="000F62BA">
            <w:pPr>
              <w:pStyle w:val="Akapitzlist"/>
              <w:numPr>
                <w:ilvl w:val="0"/>
                <w:numId w:val="24"/>
              </w:numPr>
              <w:rPr>
                <w:rFonts w:ascii="Arial" w:hAnsi="Arial" w:cs="Arial"/>
              </w:rPr>
            </w:pPr>
            <w:r w:rsidRPr="002D0D8C">
              <w:rPr>
                <w:rFonts w:ascii="Arial" w:hAnsi="Arial" w:cs="Arial"/>
              </w:rPr>
              <w:t xml:space="preserve">w przypadku projektów realizowanych </w:t>
            </w:r>
            <w:r w:rsidRPr="002D0D8C">
              <w:rPr>
                <w:rFonts w:ascii="Arial" w:hAnsi="Arial" w:cs="Arial"/>
                <w:u w:val="single"/>
              </w:rPr>
              <w:t>w trybie zaprojektuj i wybuduj</w:t>
            </w:r>
            <w:r w:rsidRPr="002D0D8C">
              <w:rPr>
                <w:rFonts w:ascii="Arial" w:hAnsi="Arial" w:cs="Arial"/>
              </w:rPr>
              <w:t>, dla których na etapie wniosku przedłożono opinię/zalecenia/stanowisko konserwatora -  najpóźniej na dzień złożenia pierwszego wniosku o płatność obejmującego roboty budowlane.</w:t>
            </w:r>
          </w:p>
          <w:p w:rsidR="002B329F" w:rsidRPr="002D0D8C" w:rsidRDefault="002B329F" w:rsidP="000F62BA"/>
          <w:p w:rsidR="000F62BA" w:rsidRPr="002D0D8C" w:rsidRDefault="002B329F" w:rsidP="000F62BA">
            <w:pPr>
              <w:rPr>
                <w:rFonts w:ascii="Arial" w:hAnsi="Arial" w:cs="Arial"/>
              </w:rPr>
            </w:pPr>
            <w:r w:rsidRPr="002D0D8C">
              <w:rPr>
                <w:rFonts w:ascii="Arial" w:hAnsi="Arial" w:cs="Arial"/>
              </w:rPr>
              <w:t xml:space="preserve">W sytuacji gdy obiekt jest objęty ochrona konserwatorską opis we wniosku w polu H 4 należy przygotować  wg wskazówki z </w:t>
            </w:r>
            <w:proofErr w:type="spellStart"/>
            <w:r w:rsidRPr="002D0D8C">
              <w:rPr>
                <w:rFonts w:ascii="Arial" w:hAnsi="Arial" w:cs="Arial"/>
              </w:rPr>
              <w:t>Wademecum</w:t>
            </w:r>
            <w:proofErr w:type="spellEnd"/>
            <w:r w:rsidRPr="002D0D8C">
              <w:rPr>
                <w:rFonts w:ascii="Arial" w:hAnsi="Arial" w:cs="Arial"/>
              </w:rPr>
              <w:t xml:space="preserve">  str. 84, pkt. </w:t>
            </w:r>
            <w:r w:rsidRPr="002D0D8C">
              <w:rPr>
                <w:rFonts w:ascii="Arial" w:hAnsi="Arial" w:cs="Arial"/>
                <w:b/>
                <w:bCs/>
              </w:rPr>
              <w:t>7.6.1 Dane do uzupełnienia we wniosku.</w:t>
            </w: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b/>
              </w:rPr>
              <w:lastRenderedPageBreak/>
              <w:t>7. Czy Wnioskodawca przedstawił adekwatną do zakresu rzeczowego oraz trybu realizacji projektu dokumentację dotyczącą zakresu rzeczowego projektu</w:t>
            </w:r>
            <w:r w:rsidRPr="002D0D8C">
              <w:rPr>
                <w:rFonts w:ascii="Arial" w:hAnsi="Arial" w:cs="Arial"/>
              </w:rPr>
              <w:t xml:space="preserve"> opisanego we wniosku o dofinansowanie, tj.: </w:t>
            </w:r>
          </w:p>
          <w:p w:rsidR="000F62BA" w:rsidRPr="002D0D8C" w:rsidRDefault="000F62BA" w:rsidP="000F62BA">
            <w:pPr>
              <w:rPr>
                <w:rFonts w:ascii="Arial" w:hAnsi="Arial" w:cs="Arial"/>
              </w:rPr>
            </w:pPr>
            <w:r w:rsidRPr="002D0D8C">
              <w:rPr>
                <w:rFonts w:ascii="Arial" w:hAnsi="Arial" w:cs="Arial"/>
              </w:rPr>
              <w:t xml:space="preserve">a. wyciąg z projektu budowlanego i/lub </w:t>
            </w:r>
          </w:p>
          <w:p w:rsidR="000F62BA" w:rsidRPr="002D0D8C" w:rsidRDefault="000F62BA" w:rsidP="000F62BA">
            <w:pPr>
              <w:rPr>
                <w:rFonts w:ascii="Arial" w:hAnsi="Arial" w:cs="Arial"/>
              </w:rPr>
            </w:pPr>
            <w:r w:rsidRPr="002D0D8C">
              <w:rPr>
                <w:rFonts w:ascii="Arial" w:hAnsi="Arial" w:cs="Arial"/>
              </w:rPr>
              <w:t xml:space="preserve">b. opis zamierzenia budowlanego i/lub </w:t>
            </w:r>
          </w:p>
          <w:p w:rsidR="000F62BA" w:rsidRPr="002D0D8C" w:rsidRDefault="000F62BA" w:rsidP="000F62BA">
            <w:pPr>
              <w:rPr>
                <w:rFonts w:ascii="Arial" w:hAnsi="Arial" w:cs="Arial"/>
              </w:rPr>
            </w:pPr>
            <w:r w:rsidRPr="002D0D8C">
              <w:rPr>
                <w:rFonts w:ascii="Arial" w:hAnsi="Arial" w:cs="Arial"/>
              </w:rPr>
              <w:t xml:space="preserve">c. program funkcjonalno-użytkowy i/lub </w:t>
            </w:r>
          </w:p>
          <w:p w:rsidR="000F62BA" w:rsidRPr="002D0D8C" w:rsidRDefault="000F62BA" w:rsidP="000F62BA">
            <w:pPr>
              <w:rPr>
                <w:rFonts w:ascii="Arial" w:hAnsi="Arial" w:cs="Arial"/>
                <w:b/>
              </w:rPr>
            </w:pPr>
            <w:r w:rsidRPr="002D0D8C">
              <w:rPr>
                <w:rFonts w:ascii="Arial" w:hAnsi="Arial" w:cs="Arial"/>
              </w:rPr>
              <w:t>d. specyfikację planowanych do zakupu środków trwałych/ wartości niematerialnych i prawnych/ wyposażenia/ innych kosztów projektu wraz z parametrami.</w:t>
            </w:r>
          </w:p>
        </w:tc>
        <w:tc>
          <w:tcPr>
            <w:tcW w:w="8582" w:type="dxa"/>
          </w:tcPr>
          <w:p w:rsidR="000F62BA" w:rsidRPr="002D0D8C" w:rsidRDefault="000F62BA" w:rsidP="000F62BA">
            <w:pPr>
              <w:rPr>
                <w:rFonts w:ascii="Arial" w:hAnsi="Arial" w:cs="Arial"/>
                <w:b/>
                <w:u w:val="single"/>
              </w:rPr>
            </w:pPr>
            <w:r w:rsidRPr="002D0D8C">
              <w:rPr>
                <w:rFonts w:ascii="Arial" w:hAnsi="Arial" w:cs="Arial"/>
                <w:b/>
                <w:u w:val="single"/>
              </w:rPr>
              <w:lastRenderedPageBreak/>
              <w:t>Podpowiedź dla wnioskodawcy:</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lastRenderedPageBreak/>
              <w:t>W Pkt. H 5 wniosku o dofinansowanie należy potwierdzić zgodność zakresu projektu opisanego we wniosku o dofinansowanie z ww. dokumentami. (Wademekum str.77).</w:t>
            </w:r>
          </w:p>
          <w:p w:rsidR="000F62BA" w:rsidRPr="002D0D8C" w:rsidRDefault="000F62BA" w:rsidP="000F62BA">
            <w:pPr>
              <w:rPr>
                <w:rFonts w:ascii="Arial" w:hAnsi="Arial" w:cs="Arial"/>
              </w:rPr>
            </w:pPr>
            <w:r w:rsidRPr="002D0D8C">
              <w:rPr>
                <w:rFonts w:ascii="Arial" w:hAnsi="Arial" w:cs="Arial"/>
              </w:rPr>
              <w:t>Należy złożyć:</w:t>
            </w:r>
          </w:p>
          <w:p w:rsidR="000F62BA" w:rsidRPr="002D0D8C" w:rsidRDefault="000F62BA" w:rsidP="000F62BA">
            <w:pPr>
              <w:rPr>
                <w:rFonts w:ascii="Arial" w:hAnsi="Arial" w:cs="Arial"/>
              </w:rPr>
            </w:pPr>
            <w:r w:rsidRPr="002D0D8C">
              <w:rPr>
                <w:rFonts w:ascii="Arial" w:hAnsi="Arial" w:cs="Arial"/>
              </w:rPr>
              <w:t>a. wyciąg z projektu budowlanego i/lub (w przypadku „Pozwolenia na budowę”)</w:t>
            </w:r>
          </w:p>
          <w:p w:rsidR="000F62BA" w:rsidRPr="002D0D8C" w:rsidRDefault="000F62BA" w:rsidP="000F62BA">
            <w:pPr>
              <w:rPr>
                <w:rFonts w:ascii="Arial" w:hAnsi="Arial" w:cs="Arial"/>
              </w:rPr>
            </w:pPr>
            <w:r w:rsidRPr="002D0D8C">
              <w:rPr>
                <w:rFonts w:ascii="Arial" w:hAnsi="Arial" w:cs="Arial"/>
              </w:rPr>
              <w:t>b. opis zamierzenia budowlanego i/lub (w przypadku „Zgłoszenia”)</w:t>
            </w:r>
          </w:p>
          <w:p w:rsidR="000F62BA" w:rsidRPr="002D0D8C" w:rsidRDefault="000F62BA" w:rsidP="000F62BA">
            <w:pPr>
              <w:rPr>
                <w:rFonts w:ascii="Arial" w:hAnsi="Arial" w:cs="Arial"/>
              </w:rPr>
            </w:pPr>
            <w:r w:rsidRPr="002D0D8C">
              <w:rPr>
                <w:rFonts w:ascii="Arial" w:hAnsi="Arial" w:cs="Arial"/>
              </w:rPr>
              <w:t>c. program funkcjonalno-użytkowy i/lub (w przypadku trybu „Zaprojektuj i wybuduj”)</w:t>
            </w:r>
          </w:p>
          <w:p w:rsidR="000F62BA" w:rsidRPr="002D0D8C" w:rsidRDefault="000F62BA" w:rsidP="000F62BA">
            <w:pPr>
              <w:rPr>
                <w:rFonts w:ascii="Arial" w:hAnsi="Arial" w:cs="Arial"/>
              </w:rPr>
            </w:pPr>
            <w:r w:rsidRPr="002D0D8C">
              <w:rPr>
                <w:rFonts w:ascii="Arial" w:hAnsi="Arial" w:cs="Arial"/>
              </w:rPr>
              <w:t>d. specyfikację planowanych do zakupu środków trwałych/ wartości niematerialnych i prawnych/ wyposażenia/ innych kosztów projektu wraz z parametrami (w przypadku zakupów wyposażenia).</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Ww. dokumenty należy złożyć:</w:t>
            </w:r>
          </w:p>
          <w:p w:rsidR="000F62BA" w:rsidRPr="002D0D8C" w:rsidRDefault="000F62BA" w:rsidP="000F62BA">
            <w:pPr>
              <w:pStyle w:val="Akapitzlist"/>
              <w:numPr>
                <w:ilvl w:val="0"/>
                <w:numId w:val="25"/>
              </w:numPr>
              <w:rPr>
                <w:rFonts w:ascii="Arial" w:hAnsi="Arial" w:cs="Arial"/>
              </w:rPr>
            </w:pPr>
            <w:r w:rsidRPr="002D0D8C">
              <w:rPr>
                <w:rFonts w:ascii="Arial" w:hAnsi="Arial" w:cs="Arial"/>
              </w:rPr>
              <w:t>wraz z wnioskiem o dofinansowanie projektu lub</w:t>
            </w:r>
          </w:p>
          <w:p w:rsidR="000F62BA" w:rsidRPr="002D0D8C" w:rsidRDefault="000F62BA" w:rsidP="000F62BA">
            <w:pPr>
              <w:pStyle w:val="Akapitzlist"/>
              <w:numPr>
                <w:ilvl w:val="0"/>
                <w:numId w:val="25"/>
              </w:numPr>
              <w:rPr>
                <w:rFonts w:ascii="Arial" w:hAnsi="Arial" w:cs="Arial"/>
              </w:rPr>
            </w:pPr>
            <w:r w:rsidRPr="002D0D8C">
              <w:rPr>
                <w:rFonts w:ascii="Arial" w:hAnsi="Arial" w:cs="Arial"/>
              </w:rPr>
              <w:t xml:space="preserve">najpóźniej na dzień podpisania umowy </w:t>
            </w:r>
            <w:r w:rsidRPr="002D0D8C">
              <w:rPr>
                <w:rFonts w:ascii="Arial" w:hAnsi="Arial" w:cs="Arial"/>
              </w:rPr>
              <w:br/>
              <w:t>o dofinansowanie lub</w:t>
            </w:r>
          </w:p>
          <w:p w:rsidR="000F62BA" w:rsidRPr="002D0D8C" w:rsidRDefault="000F62BA" w:rsidP="000F62BA">
            <w:pPr>
              <w:pStyle w:val="Akapitzlist"/>
              <w:numPr>
                <w:ilvl w:val="0"/>
                <w:numId w:val="25"/>
              </w:numPr>
              <w:rPr>
                <w:rFonts w:ascii="Arial" w:hAnsi="Arial" w:cs="Arial"/>
              </w:rPr>
            </w:pPr>
            <w:r w:rsidRPr="002D0D8C">
              <w:rPr>
                <w:rFonts w:ascii="Arial" w:hAnsi="Arial" w:cs="Arial"/>
              </w:rPr>
              <w:t>dla projektów realizowanych w trybie zaprojektuj i wybuduj oraz w oparciu o decyzje wydane na podstawie przepisów szczegółowych (tzw. specustaw) najpóźniej na dzień złożenia końcowego wniosku o płatność.</w:t>
            </w:r>
          </w:p>
          <w:p w:rsidR="000F62BA" w:rsidRPr="002D0D8C" w:rsidRDefault="000F62BA" w:rsidP="000F62BA">
            <w:pPr>
              <w:rPr>
                <w:rFonts w:ascii="Arial" w:hAnsi="Arial" w:cs="Arial"/>
              </w:rPr>
            </w:pPr>
          </w:p>
          <w:p w:rsidR="000F62BA" w:rsidRPr="002D0D8C" w:rsidRDefault="000F62BA" w:rsidP="000F62BA">
            <w:pPr>
              <w:rPr>
                <w:rFonts w:ascii="Arial" w:hAnsi="Arial" w:cs="Arial"/>
              </w:rPr>
            </w:pPr>
            <w:r w:rsidRPr="002D0D8C">
              <w:rPr>
                <w:rFonts w:ascii="Arial" w:hAnsi="Arial" w:cs="Arial"/>
              </w:rPr>
              <w:t>W przypadku gdy projekt wymaga uzyskania pozwolenia na budowę lub innych dokumentów równoważnych, dla spełnienia minimalnych wymogów na etapie aplikowania, należy złożyć co najmniej Programu Funkcjonalno Użytkowego (PFU).</w:t>
            </w:r>
          </w:p>
          <w:p w:rsidR="000F62BA" w:rsidRPr="002D0D8C" w:rsidRDefault="000F62BA" w:rsidP="000F62BA">
            <w:pPr>
              <w:rPr>
                <w:rFonts w:ascii="Arial" w:hAnsi="Arial" w:cs="Arial"/>
              </w:rPr>
            </w:pPr>
            <w:r w:rsidRPr="002D0D8C">
              <w:rPr>
                <w:rFonts w:ascii="Arial" w:hAnsi="Arial" w:cs="Arial"/>
              </w:rPr>
              <w:t>Nie jest dopuszczalna sytuacja, w której dla projektu, który wymaga uzyskania pozwolenia na budowę/ zgłoszenia robót budowlanych/, na moment złożenia wniosku o dofinansowanie nie został opracowany projekt budowlany lub PFU. (Wademekum  str.79).</w:t>
            </w:r>
          </w:p>
        </w:tc>
      </w:tr>
      <w:tr w:rsidR="000F62BA" w:rsidRPr="002D0D8C" w:rsidTr="000F62BA">
        <w:tc>
          <w:tcPr>
            <w:tcW w:w="665" w:type="dxa"/>
          </w:tcPr>
          <w:p w:rsidR="000F62BA" w:rsidRPr="002D0D8C" w:rsidRDefault="000F62BA" w:rsidP="000F62BA">
            <w:pPr>
              <w:rPr>
                <w:rFonts w:ascii="Arial" w:hAnsi="Arial" w:cs="Arial"/>
              </w:rPr>
            </w:pPr>
          </w:p>
        </w:tc>
        <w:tc>
          <w:tcPr>
            <w:tcW w:w="4973" w:type="dxa"/>
          </w:tcPr>
          <w:p w:rsidR="000F62BA" w:rsidRPr="002D0D8C" w:rsidRDefault="000F62BA" w:rsidP="000F62BA">
            <w:pPr>
              <w:rPr>
                <w:rFonts w:ascii="Arial" w:hAnsi="Arial" w:cs="Arial"/>
                <w:b/>
              </w:rPr>
            </w:pPr>
            <w:r w:rsidRPr="002D0D8C">
              <w:rPr>
                <w:rFonts w:ascii="Arial" w:hAnsi="Arial" w:cs="Arial"/>
                <w:b/>
              </w:rPr>
              <w:t>Dokumenty dotyczące stanu przygotowania projektu do realizacji</w:t>
            </w:r>
          </w:p>
          <w:p w:rsidR="000F62BA" w:rsidRPr="002D0D8C" w:rsidRDefault="000F62BA" w:rsidP="000F62BA">
            <w:pPr>
              <w:rPr>
                <w:rFonts w:ascii="Arial" w:hAnsi="Arial" w:cs="Arial"/>
              </w:rPr>
            </w:pPr>
            <w:r w:rsidRPr="002D0D8C">
              <w:rPr>
                <w:rFonts w:ascii="Arial" w:hAnsi="Arial" w:cs="Arial"/>
                <w:b/>
              </w:rPr>
              <w:t>8. Czy Wnioskodawca przedstawił wymagane polskim prawem decyzje administracyjne (tj. ostateczne pozwolenie na budowę) lub zgłoszenia,</w:t>
            </w:r>
            <w:r w:rsidRPr="002D0D8C">
              <w:rPr>
                <w:rFonts w:ascii="Arial" w:hAnsi="Arial" w:cs="Arial"/>
              </w:rPr>
              <w:t xml:space="preserve"> dla których właściwy organ nie wniósł sprzeciwu umożliwiające realizację całego projektu wraz z wnioskiem o dofinansowanie (jeśli dotyczy) lub </w:t>
            </w:r>
          </w:p>
          <w:p w:rsidR="000F62BA" w:rsidRPr="002D0D8C" w:rsidRDefault="000F62BA" w:rsidP="000F62BA">
            <w:pPr>
              <w:rPr>
                <w:rFonts w:ascii="Arial" w:hAnsi="Arial" w:cs="Arial"/>
              </w:rPr>
            </w:pPr>
            <w:r w:rsidRPr="002D0D8C">
              <w:rPr>
                <w:rFonts w:ascii="Arial" w:hAnsi="Arial" w:cs="Arial"/>
              </w:rPr>
              <w:t xml:space="preserve">przedstawił zobowiązanie do spełnienia tego </w:t>
            </w:r>
            <w:r w:rsidRPr="002D0D8C">
              <w:rPr>
                <w:rFonts w:ascii="Arial" w:hAnsi="Arial" w:cs="Arial"/>
              </w:rPr>
              <w:lastRenderedPageBreak/>
              <w:t xml:space="preserve">warunku najpóźniej na dzień podpisania umowy o dofinansowanie (jeśli dotyczy) </w:t>
            </w:r>
          </w:p>
          <w:p w:rsidR="000F62BA" w:rsidRPr="002D0D8C" w:rsidRDefault="000F62BA" w:rsidP="000F62BA">
            <w:pPr>
              <w:rPr>
                <w:rFonts w:ascii="Arial" w:hAnsi="Arial" w:cs="Arial"/>
                <w:b/>
              </w:rPr>
            </w:pPr>
            <w:r w:rsidRPr="002D0D8C">
              <w:rPr>
                <w:rFonts w:ascii="Arial" w:hAnsi="Arial" w:cs="Arial"/>
              </w:rPr>
              <w:t xml:space="preserve">lub dla projektów realizowanych w trybie zaprojektuj i wybuduj – przedstawił zobowiązanie do spełnienia tego warunku </w:t>
            </w:r>
            <w:r w:rsidRPr="002D0D8C">
              <w:rPr>
                <w:rFonts w:ascii="Arial" w:hAnsi="Arial" w:cs="Arial"/>
                <w:u w:val="single"/>
              </w:rPr>
              <w:t xml:space="preserve">najpóźniej na dzień złożenia pierwszego wniosku o płatność obejmującego roboty budowlane </w:t>
            </w:r>
            <w:r w:rsidRPr="002D0D8C">
              <w:rPr>
                <w:rFonts w:ascii="Arial" w:hAnsi="Arial" w:cs="Arial"/>
              </w:rPr>
              <w:t>(jeśli dotyczy).</w:t>
            </w:r>
          </w:p>
        </w:tc>
        <w:tc>
          <w:tcPr>
            <w:tcW w:w="8582" w:type="dxa"/>
          </w:tcPr>
          <w:p w:rsidR="000F62BA" w:rsidRPr="002D0D8C" w:rsidRDefault="000F62BA" w:rsidP="000F62BA">
            <w:pPr>
              <w:rPr>
                <w:rFonts w:ascii="Arial" w:hAnsi="Arial" w:cs="Arial"/>
              </w:rPr>
            </w:pPr>
            <w:r w:rsidRPr="002D0D8C">
              <w:rPr>
                <w:rFonts w:ascii="Arial" w:hAnsi="Arial" w:cs="Arial"/>
                <w:b/>
                <w:u w:val="single"/>
              </w:rPr>
              <w:lastRenderedPageBreak/>
              <w:t xml:space="preserve">Podpowiedź dla wnioskodawcy: </w:t>
            </w:r>
          </w:p>
          <w:p w:rsidR="000F62BA" w:rsidRPr="002D0D8C" w:rsidRDefault="000F62BA" w:rsidP="000F62BA">
            <w:pPr>
              <w:rPr>
                <w:rFonts w:ascii="Arial" w:hAnsi="Arial" w:cs="Arial"/>
                <w:b/>
                <w:u w:val="single"/>
              </w:rPr>
            </w:pPr>
          </w:p>
          <w:p w:rsidR="000F62BA" w:rsidRPr="002D0D8C" w:rsidRDefault="000F62BA" w:rsidP="000F62BA">
            <w:pPr>
              <w:autoSpaceDE w:val="0"/>
              <w:autoSpaceDN w:val="0"/>
              <w:adjustRightInd w:val="0"/>
              <w:rPr>
                <w:rFonts w:ascii="Arial" w:hAnsi="Arial" w:cs="Arial"/>
              </w:rPr>
            </w:pPr>
            <w:r w:rsidRPr="002D0D8C">
              <w:rPr>
                <w:rFonts w:ascii="Arial" w:hAnsi="Arial" w:cs="Arial"/>
              </w:rPr>
              <w:t>W Pkt H.6 należy:</w:t>
            </w:r>
          </w:p>
          <w:p w:rsidR="000F62BA" w:rsidRPr="002D0D8C" w:rsidRDefault="000F62BA" w:rsidP="000F62BA">
            <w:pPr>
              <w:autoSpaceDE w:val="0"/>
              <w:autoSpaceDN w:val="0"/>
              <w:adjustRightInd w:val="0"/>
              <w:rPr>
                <w:rFonts w:ascii="Arial" w:hAnsi="Arial" w:cs="Arial"/>
              </w:rPr>
            </w:pPr>
            <w:r w:rsidRPr="002D0D8C">
              <w:rPr>
                <w:rFonts w:ascii="Arial" w:hAnsi="Arial" w:cs="Arial"/>
              </w:rPr>
              <w:t>- przedstawić kopię ostatecznego pozwolenia na budowę/ zgłoszenia robót budowlanych wraz z potwierdzeniem, że organ nie wniósł sprzeciwu (zaświadczenie organu lub oświadczenie Wnioskodawcy)</w:t>
            </w:r>
          </w:p>
          <w:p w:rsidR="000F62BA" w:rsidRPr="002D0D8C" w:rsidRDefault="000F62BA" w:rsidP="000F62BA">
            <w:pPr>
              <w:autoSpaceDE w:val="0"/>
              <w:autoSpaceDN w:val="0"/>
              <w:adjustRightInd w:val="0"/>
              <w:rPr>
                <w:rFonts w:ascii="Arial" w:hAnsi="Arial" w:cs="Arial"/>
              </w:rPr>
            </w:pPr>
            <w:r w:rsidRPr="002D0D8C">
              <w:rPr>
                <w:rFonts w:ascii="Arial" w:hAnsi="Arial" w:cs="Arial"/>
              </w:rPr>
              <w:t>lub</w:t>
            </w:r>
          </w:p>
          <w:p w:rsidR="000F62BA" w:rsidRPr="002D0D8C" w:rsidRDefault="00355942" w:rsidP="000F62BA">
            <w:pPr>
              <w:autoSpaceDE w:val="0"/>
              <w:autoSpaceDN w:val="0"/>
              <w:adjustRightInd w:val="0"/>
              <w:rPr>
                <w:rFonts w:ascii="Arial" w:hAnsi="Arial" w:cs="Arial"/>
              </w:rPr>
            </w:pPr>
            <w:r>
              <w:rPr>
                <w:rFonts w:ascii="Arial" w:hAnsi="Arial" w:cs="Arial"/>
              </w:rPr>
              <w:t xml:space="preserve">- wskazać </w:t>
            </w:r>
            <w:r w:rsidR="000F62BA" w:rsidRPr="002D0D8C">
              <w:rPr>
                <w:rFonts w:ascii="Arial" w:hAnsi="Arial" w:cs="Arial"/>
              </w:rPr>
              <w:t xml:space="preserve">zobowiązanie do spełnienia tego warunku najpóźniej na dzień podpisania umowy o dofinansowanie lub dla projektów realizowanych w trybie zaprojektuj i wybuduj przedstawić zobowiązanie do spełnienia tego warunku najpóźniej na dzień </w:t>
            </w:r>
            <w:r w:rsidR="000F62BA" w:rsidRPr="002D0D8C">
              <w:rPr>
                <w:rFonts w:ascii="Arial" w:hAnsi="Arial" w:cs="Arial"/>
              </w:rPr>
              <w:lastRenderedPageBreak/>
              <w:t>złożenia pierwszego wniosku o płatność obejmującego roboty budowlane. (Wademekum str.79).</w:t>
            </w:r>
          </w:p>
          <w:p w:rsidR="000F62BA" w:rsidRPr="002D0D8C" w:rsidRDefault="000F62BA" w:rsidP="000F62BA">
            <w:pPr>
              <w:rPr>
                <w:rFonts w:ascii="Arial" w:hAnsi="Arial" w:cs="Arial"/>
              </w:rPr>
            </w:pPr>
          </w:p>
        </w:tc>
      </w:tr>
    </w:tbl>
    <w:p w:rsidR="000F62BA" w:rsidRPr="002D0D8C" w:rsidRDefault="000F62BA" w:rsidP="00000CF3">
      <w:pPr>
        <w:rPr>
          <w:szCs w:val="20"/>
        </w:rPr>
      </w:pPr>
    </w:p>
    <w:tbl>
      <w:tblPr>
        <w:tblStyle w:val="Tabela-Siatka"/>
        <w:tblW w:w="14425" w:type="dxa"/>
        <w:tblLook w:val="04A0"/>
      </w:tblPr>
      <w:tblGrid>
        <w:gridCol w:w="675"/>
        <w:gridCol w:w="5100"/>
        <w:gridCol w:w="8650"/>
      </w:tblGrid>
      <w:tr w:rsidR="007D639D" w:rsidRPr="002D0D8C" w:rsidTr="007D639D">
        <w:tc>
          <w:tcPr>
            <w:tcW w:w="675" w:type="dxa"/>
          </w:tcPr>
          <w:p w:rsidR="007D639D" w:rsidRPr="002D0D8C" w:rsidRDefault="007D639D" w:rsidP="007D639D">
            <w:pPr>
              <w:rPr>
                <w:rFonts w:ascii="Arial" w:hAnsi="Arial" w:cs="Arial"/>
              </w:rPr>
            </w:pPr>
            <w:r w:rsidRPr="002D0D8C">
              <w:rPr>
                <w:rFonts w:ascii="Arial" w:hAnsi="Arial" w:cs="Arial"/>
              </w:rPr>
              <w:t>8</w:t>
            </w:r>
          </w:p>
        </w:tc>
        <w:tc>
          <w:tcPr>
            <w:tcW w:w="5100" w:type="dxa"/>
          </w:tcPr>
          <w:p w:rsidR="007D639D" w:rsidRPr="002D0D8C" w:rsidRDefault="007D639D" w:rsidP="007D639D">
            <w:pPr>
              <w:pStyle w:val="Default"/>
              <w:rPr>
                <w:b/>
                <w:color w:val="auto"/>
                <w:sz w:val="22"/>
                <w:szCs w:val="22"/>
              </w:rPr>
            </w:pPr>
            <w:r w:rsidRPr="002D0D8C">
              <w:rPr>
                <w:b/>
                <w:color w:val="auto"/>
                <w:sz w:val="22"/>
                <w:szCs w:val="22"/>
              </w:rPr>
              <w:t>Pomoc publiczna</w:t>
            </w:r>
          </w:p>
          <w:p w:rsidR="007D639D" w:rsidRPr="002D0D8C" w:rsidRDefault="007D639D" w:rsidP="007D639D">
            <w:pPr>
              <w:pStyle w:val="Default"/>
              <w:rPr>
                <w:color w:val="auto"/>
                <w:sz w:val="22"/>
                <w:szCs w:val="22"/>
              </w:rPr>
            </w:pPr>
          </w:p>
          <w:p w:rsidR="007D639D" w:rsidRPr="002D0D8C" w:rsidRDefault="007D639D" w:rsidP="007D639D">
            <w:pPr>
              <w:pStyle w:val="Default"/>
              <w:rPr>
                <w:color w:val="auto"/>
                <w:sz w:val="22"/>
                <w:szCs w:val="22"/>
              </w:rPr>
            </w:pPr>
            <w:r w:rsidRPr="002D0D8C">
              <w:rPr>
                <w:color w:val="auto"/>
                <w:sz w:val="22"/>
                <w:szCs w:val="22"/>
              </w:rPr>
              <w:t xml:space="preserve">Ocenie w ramach kryterium podlega, czy wnioskodawca przedstawił informacje potwierdzające, że dofinansowanie projektu </w:t>
            </w:r>
            <w:r w:rsidRPr="002D0D8C">
              <w:rPr>
                <w:b/>
                <w:bCs/>
                <w:color w:val="auto"/>
                <w:sz w:val="22"/>
                <w:szCs w:val="22"/>
              </w:rPr>
              <w:t xml:space="preserve">nie stanowi pomocy publicznej </w:t>
            </w:r>
            <w:r w:rsidRPr="002D0D8C">
              <w:rPr>
                <w:color w:val="auto"/>
                <w:sz w:val="22"/>
                <w:szCs w:val="22"/>
              </w:rPr>
              <w:t xml:space="preserve">w rozumieniu art. 107 ust. 1 TFUE lub informacji potwierdzających, spełnienie warunków właściwych przepisów prawa umożliwiających przyznanie dofinansowania w formie pomocy publicznej lub pomocy </w:t>
            </w:r>
            <w:r w:rsidRPr="002D0D8C">
              <w:rPr>
                <w:i/>
                <w:iCs/>
                <w:color w:val="auto"/>
                <w:sz w:val="22"/>
                <w:szCs w:val="22"/>
              </w:rPr>
              <w:t xml:space="preserve">de </w:t>
            </w:r>
            <w:proofErr w:type="spellStart"/>
            <w:r w:rsidRPr="002D0D8C">
              <w:rPr>
                <w:i/>
                <w:iCs/>
                <w:color w:val="auto"/>
                <w:sz w:val="22"/>
                <w:szCs w:val="22"/>
              </w:rPr>
              <w:t>minimis</w:t>
            </w:r>
            <w:proofErr w:type="spellEnd"/>
            <w:r w:rsidRPr="002D0D8C">
              <w:rPr>
                <w:color w:val="auto"/>
                <w:sz w:val="22"/>
                <w:szCs w:val="22"/>
              </w:rPr>
              <w:t xml:space="preserve">. </w:t>
            </w:r>
          </w:p>
          <w:p w:rsidR="007D639D" w:rsidRPr="002D0D8C" w:rsidRDefault="007D639D" w:rsidP="007D639D">
            <w:pPr>
              <w:pStyle w:val="Default"/>
              <w:rPr>
                <w:color w:val="auto"/>
                <w:sz w:val="22"/>
                <w:szCs w:val="22"/>
              </w:rPr>
            </w:pPr>
            <w:r w:rsidRPr="002D0D8C">
              <w:rPr>
                <w:color w:val="auto"/>
                <w:sz w:val="22"/>
                <w:szCs w:val="22"/>
              </w:rPr>
              <w:t xml:space="preserve">Ocenie podlegać będzie, czy: </w:t>
            </w:r>
          </w:p>
          <w:p w:rsidR="007D639D" w:rsidRPr="002D0D8C" w:rsidRDefault="007D639D" w:rsidP="007D639D">
            <w:pPr>
              <w:pStyle w:val="Default"/>
              <w:numPr>
                <w:ilvl w:val="0"/>
                <w:numId w:val="34"/>
              </w:numPr>
              <w:rPr>
                <w:color w:val="auto"/>
                <w:sz w:val="22"/>
                <w:szCs w:val="22"/>
              </w:rPr>
            </w:pPr>
            <w:r w:rsidRPr="002D0D8C">
              <w:rPr>
                <w:color w:val="auto"/>
                <w:sz w:val="22"/>
                <w:szCs w:val="22"/>
              </w:rPr>
              <w:t xml:space="preserve">W przypadku, gdy dofinansowanie nie stanowi pomocy publicznej (w całości lub w części) – wnioskodawca przedstawił uzasadnienia dla poszczególnych przesłanek wystąpienia pomocy, z których wynika, że dofinansowanie (w całości lub w części) nie stanowi pomocy publicznej? </w:t>
            </w:r>
          </w:p>
          <w:p w:rsidR="007D639D" w:rsidRPr="002D0D8C" w:rsidRDefault="007D639D" w:rsidP="007D639D">
            <w:pPr>
              <w:pStyle w:val="Akapitzlist"/>
              <w:spacing w:line="257" w:lineRule="auto"/>
              <w:rPr>
                <w:rFonts w:ascii="Arial" w:hAnsi="Arial" w:cs="Arial"/>
              </w:rPr>
            </w:pPr>
          </w:p>
        </w:tc>
        <w:tc>
          <w:tcPr>
            <w:tcW w:w="8650" w:type="dxa"/>
          </w:tcPr>
          <w:p w:rsidR="007D639D" w:rsidRPr="002D0D8C" w:rsidRDefault="007D639D" w:rsidP="007D639D">
            <w:pPr>
              <w:rPr>
                <w:rFonts w:ascii="Arial" w:hAnsi="Arial" w:cs="Arial"/>
              </w:rPr>
            </w:pPr>
          </w:p>
          <w:p w:rsidR="007D639D" w:rsidRPr="002D0D8C" w:rsidRDefault="007D639D" w:rsidP="007D639D">
            <w:pPr>
              <w:autoSpaceDE w:val="0"/>
              <w:autoSpaceDN w:val="0"/>
              <w:adjustRightInd w:val="0"/>
              <w:rPr>
                <w:rFonts w:ascii="Arial" w:hAnsi="Arial" w:cs="Arial"/>
              </w:rPr>
            </w:pP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4"/>
              </w:numPr>
              <w:rPr>
                <w:color w:val="auto"/>
                <w:sz w:val="22"/>
                <w:szCs w:val="22"/>
              </w:rPr>
            </w:pPr>
            <w:r w:rsidRPr="002D0D8C">
              <w:rPr>
                <w:color w:val="auto"/>
                <w:sz w:val="22"/>
                <w:szCs w:val="22"/>
              </w:rPr>
              <w:t xml:space="preserve">W przypadku projektów nie objętych pomocą publiczną, w których przewidziano prowadzenie działalności gospodarczej o charakterze pomocniczym i towarzyszącym w rozumieniu pkt 207 Zawiadomienia Komisji w </w:t>
            </w:r>
            <w:r w:rsidRPr="002D0D8C">
              <w:rPr>
                <w:color w:val="auto"/>
                <w:sz w:val="22"/>
                <w:szCs w:val="22"/>
              </w:rPr>
              <w:lastRenderedPageBreak/>
              <w:t>sprawie pojęcia pomocy państwa w rozumieniu art. 107 ust. 1 Traktatu o funkcjonowaniu Unii Europejskiej (2016/C 262/01) wnioskodawca przedstawił informacje potwierdzające spełnienie warunków dla prowadzenia tej działalności, w tym:</w:t>
            </w:r>
          </w:p>
          <w:p w:rsidR="007D639D" w:rsidRPr="002D0D8C" w:rsidRDefault="007D639D" w:rsidP="007D639D">
            <w:pPr>
              <w:pStyle w:val="Default"/>
              <w:rPr>
                <w:color w:val="auto"/>
                <w:sz w:val="22"/>
                <w:szCs w:val="22"/>
              </w:rPr>
            </w:pPr>
            <w:r w:rsidRPr="002D0D8C">
              <w:rPr>
                <w:color w:val="auto"/>
                <w:sz w:val="22"/>
                <w:szCs w:val="22"/>
              </w:rPr>
              <w:t xml:space="preserve">- potwierdził, że podstawowa działalność będzie mieć charakter niegospodarczy w rozumieniu przepisów o pomocy publicznej, </w:t>
            </w:r>
          </w:p>
          <w:p w:rsidR="007D639D" w:rsidRPr="002D0D8C" w:rsidRDefault="007D639D" w:rsidP="007D639D">
            <w:pPr>
              <w:pStyle w:val="Default"/>
              <w:rPr>
                <w:color w:val="auto"/>
                <w:sz w:val="22"/>
                <w:szCs w:val="22"/>
              </w:rPr>
            </w:pPr>
            <w:r w:rsidRPr="002D0D8C">
              <w:rPr>
                <w:color w:val="auto"/>
                <w:sz w:val="22"/>
                <w:szCs w:val="22"/>
              </w:rPr>
              <w:t xml:space="preserve">- określił zakres/zasoby prowadzenia tej działalności, </w:t>
            </w:r>
          </w:p>
          <w:p w:rsidR="007D639D" w:rsidRPr="002D0D8C" w:rsidRDefault="007D639D" w:rsidP="007D639D">
            <w:pPr>
              <w:pStyle w:val="Default"/>
              <w:rPr>
                <w:color w:val="auto"/>
                <w:sz w:val="22"/>
                <w:szCs w:val="22"/>
              </w:rPr>
            </w:pPr>
            <w:r w:rsidRPr="002D0D8C">
              <w:rPr>
                <w:color w:val="auto"/>
                <w:sz w:val="22"/>
                <w:szCs w:val="22"/>
              </w:rPr>
              <w:t xml:space="preserve">- określił kryterium podziału wykorzystania infrastruktury na rzecz prowadzenia działalności gospodarczej, </w:t>
            </w:r>
          </w:p>
          <w:p w:rsidR="007D639D" w:rsidRPr="002D0D8C" w:rsidRDefault="007D639D" w:rsidP="007D639D">
            <w:pPr>
              <w:pStyle w:val="Default"/>
              <w:rPr>
                <w:color w:val="auto"/>
                <w:sz w:val="22"/>
                <w:szCs w:val="22"/>
              </w:rPr>
            </w:pPr>
            <w:r w:rsidRPr="002D0D8C">
              <w:rPr>
                <w:color w:val="auto"/>
                <w:sz w:val="22"/>
                <w:szCs w:val="22"/>
              </w:rPr>
              <w:t xml:space="preserve">- przedstawił zobowiązanie prowadzenia rozdzielności księgowej pomiędzy działalnością niegospodarczą i gospodarczą, </w:t>
            </w:r>
          </w:p>
          <w:p w:rsidR="007D639D" w:rsidRPr="002D0D8C" w:rsidRDefault="007D639D" w:rsidP="007D639D">
            <w:pPr>
              <w:pStyle w:val="Default"/>
              <w:rPr>
                <w:color w:val="auto"/>
                <w:sz w:val="22"/>
                <w:szCs w:val="22"/>
              </w:rPr>
            </w:pPr>
            <w:r w:rsidRPr="002D0D8C">
              <w:rPr>
                <w:color w:val="auto"/>
                <w:sz w:val="22"/>
                <w:szCs w:val="22"/>
              </w:rPr>
              <w:t xml:space="preserve">- przedstawił zobowiązanie prowadzenia mechanizmu monitorowania prowadzonej działalności w celu weryfikacji, czy prowadzona działalność gospodarcza nie przekroczy dopuszczalnego limitu prowadzenia działalności. </w:t>
            </w:r>
          </w:p>
          <w:p w:rsidR="007D639D" w:rsidRPr="002D0D8C" w:rsidRDefault="007D639D" w:rsidP="007D639D">
            <w:pPr>
              <w:pStyle w:val="Default"/>
              <w:rPr>
                <w:color w:val="auto"/>
                <w:sz w:val="22"/>
                <w:szCs w:val="22"/>
              </w:rPr>
            </w:pPr>
          </w:p>
        </w:tc>
        <w:tc>
          <w:tcPr>
            <w:tcW w:w="8650" w:type="dxa"/>
          </w:tcPr>
          <w:p w:rsidR="007D639D" w:rsidRPr="002D0D8C" w:rsidRDefault="007D639D" w:rsidP="007D639D">
            <w:pPr>
              <w:autoSpaceDE w:val="0"/>
              <w:autoSpaceDN w:val="0"/>
              <w:adjustRightInd w:val="0"/>
              <w:rPr>
                <w:rFonts w:ascii="Arial" w:hAnsi="Arial" w:cs="Arial"/>
              </w:rPr>
            </w:pP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4"/>
              </w:numPr>
              <w:ind w:left="360" w:hanging="360"/>
              <w:rPr>
                <w:color w:val="auto"/>
                <w:sz w:val="22"/>
                <w:szCs w:val="22"/>
              </w:rPr>
            </w:pPr>
            <w:r w:rsidRPr="002D0D8C">
              <w:rPr>
                <w:color w:val="auto"/>
                <w:sz w:val="22"/>
                <w:szCs w:val="22"/>
              </w:rPr>
              <w:t xml:space="preserve">W przypadku gdy dofinansowanie stanowi pomoc publiczną (w tym w sytuacji, w której brak jest możliwości potwierdzenia spełnienia warunków z pkt 1 oraz 2) możliwe jest przyznanie dofinansowania w formie pomocy publicznej i/lub pomocy de </w:t>
            </w:r>
            <w:proofErr w:type="spellStart"/>
            <w:r w:rsidRPr="002D0D8C">
              <w:rPr>
                <w:color w:val="auto"/>
                <w:sz w:val="22"/>
                <w:szCs w:val="22"/>
              </w:rPr>
              <w:t>minimis</w:t>
            </w:r>
            <w:proofErr w:type="spellEnd"/>
            <w:r w:rsidRPr="002D0D8C">
              <w:rPr>
                <w:color w:val="auto"/>
                <w:sz w:val="22"/>
                <w:szCs w:val="22"/>
              </w:rPr>
              <w:t xml:space="preserve"> (dla całości lub części projektu). Ocenie w takim przypadku podlegać będzie, czy: </w:t>
            </w:r>
          </w:p>
          <w:p w:rsidR="007D639D" w:rsidRPr="002D0D8C" w:rsidRDefault="007D639D" w:rsidP="007D639D">
            <w:pPr>
              <w:pStyle w:val="Default"/>
              <w:rPr>
                <w:color w:val="auto"/>
                <w:sz w:val="22"/>
                <w:szCs w:val="22"/>
              </w:rPr>
            </w:pPr>
            <w:r w:rsidRPr="002D0D8C">
              <w:rPr>
                <w:color w:val="auto"/>
                <w:sz w:val="22"/>
                <w:szCs w:val="22"/>
              </w:rPr>
              <w:t xml:space="preserve">- wnioskodawca wskazał rodzaj pomocy o jaką się ubiega, </w:t>
            </w:r>
          </w:p>
          <w:p w:rsidR="007D639D" w:rsidRPr="002D0D8C" w:rsidRDefault="007D639D" w:rsidP="007D639D">
            <w:pPr>
              <w:pStyle w:val="Default"/>
              <w:rPr>
                <w:color w:val="auto"/>
                <w:sz w:val="22"/>
                <w:szCs w:val="22"/>
              </w:rPr>
            </w:pPr>
            <w:r w:rsidRPr="002D0D8C">
              <w:rPr>
                <w:color w:val="auto"/>
                <w:sz w:val="22"/>
                <w:szCs w:val="22"/>
              </w:rPr>
              <w:t xml:space="preserve">- wnioskodawca przedstawił informacje potwierdzające, że nie znajduje się w trudnej </w:t>
            </w:r>
            <w:r w:rsidRPr="002D0D8C">
              <w:rPr>
                <w:color w:val="auto"/>
                <w:sz w:val="22"/>
                <w:szCs w:val="22"/>
              </w:rPr>
              <w:lastRenderedPageBreak/>
              <w:t xml:space="preserve">sytuacji w rozumieniu art. 2 pkt 18 Rozporządzenia Komisji (UE) 651/2014 (Dz. Urz. UE 2014 L 187/1 z późniejszym zmianami). Weryfikacja sytuacji wnioskodawcy dokonywana jest również w kontekście weryfikacji poprawności poziomu dofinansowania w projekcie, </w:t>
            </w:r>
          </w:p>
          <w:p w:rsidR="007D639D" w:rsidRPr="002D0D8C" w:rsidRDefault="007D639D" w:rsidP="007D639D">
            <w:pPr>
              <w:pStyle w:val="Default"/>
              <w:rPr>
                <w:color w:val="auto"/>
                <w:sz w:val="22"/>
                <w:szCs w:val="22"/>
              </w:rPr>
            </w:pPr>
            <w:r w:rsidRPr="002D0D8C">
              <w:rPr>
                <w:color w:val="auto"/>
                <w:sz w:val="22"/>
                <w:szCs w:val="22"/>
              </w:rPr>
              <w:t xml:space="preserve">- w przypadku ubiegania się o pomoc publiczną na podstawie jednego lub kilku rozporządzeń pomocowych oraz pomoc de mini mis - czy wnioskodawca prawidłowo przypisał zakres projektu do poszczególnych rodzajów pomocy, </w:t>
            </w:r>
          </w:p>
          <w:p w:rsidR="007D639D" w:rsidRPr="002D0D8C" w:rsidRDefault="007D639D" w:rsidP="007D639D">
            <w:pPr>
              <w:pStyle w:val="Default"/>
              <w:rPr>
                <w:color w:val="auto"/>
                <w:sz w:val="22"/>
                <w:szCs w:val="22"/>
              </w:rPr>
            </w:pPr>
            <w:r w:rsidRPr="002D0D8C">
              <w:rPr>
                <w:color w:val="auto"/>
                <w:sz w:val="22"/>
                <w:szCs w:val="22"/>
              </w:rPr>
              <w:t xml:space="preserve">- w przypadku pomocy de </w:t>
            </w:r>
            <w:proofErr w:type="spellStart"/>
            <w:r w:rsidRPr="002D0D8C">
              <w:rPr>
                <w:color w:val="auto"/>
                <w:sz w:val="22"/>
                <w:szCs w:val="22"/>
              </w:rPr>
              <w:t>minimis</w:t>
            </w:r>
            <w:proofErr w:type="spellEnd"/>
            <w:r w:rsidRPr="002D0D8C">
              <w:rPr>
                <w:color w:val="auto"/>
                <w:sz w:val="22"/>
                <w:szCs w:val="22"/>
              </w:rPr>
              <w:t xml:space="preserve"> kwota pomocy, o jaką ubiega się o dofinansowanie mieści się w dostępnym limicie pomocy de </w:t>
            </w:r>
            <w:proofErr w:type="spellStart"/>
            <w:r w:rsidRPr="002D0D8C">
              <w:rPr>
                <w:color w:val="auto"/>
                <w:sz w:val="22"/>
                <w:szCs w:val="22"/>
              </w:rPr>
              <w:t>minimis</w:t>
            </w:r>
            <w:proofErr w:type="spellEnd"/>
            <w:r w:rsidRPr="002D0D8C">
              <w:rPr>
                <w:color w:val="auto"/>
                <w:sz w:val="22"/>
                <w:szCs w:val="22"/>
              </w:rPr>
              <w:t xml:space="preserve"> dla wnioskodawcy (w rozumieniu jednego przedsiębiorstwa zgodnie z zapisami właściwego Rozporządzenia KE w sprawie stosowania art. 107 i 108 Traktatu o funkcjonowaniu Unii Europejskiej do pomocy de </w:t>
            </w:r>
            <w:proofErr w:type="spellStart"/>
            <w:r w:rsidRPr="002D0D8C">
              <w:rPr>
                <w:color w:val="auto"/>
                <w:sz w:val="22"/>
                <w:szCs w:val="22"/>
              </w:rPr>
              <w:t>minimis</w:t>
            </w:r>
            <w:proofErr w:type="spellEnd"/>
            <w:r w:rsidRPr="002D0D8C">
              <w:rPr>
                <w:color w:val="auto"/>
                <w:sz w:val="22"/>
                <w:szCs w:val="22"/>
              </w:rPr>
              <w:t xml:space="preserve">), </w:t>
            </w:r>
          </w:p>
          <w:p w:rsidR="007D639D" w:rsidRPr="002D0D8C" w:rsidRDefault="007D639D" w:rsidP="007D639D">
            <w:pPr>
              <w:pStyle w:val="Default"/>
              <w:rPr>
                <w:color w:val="auto"/>
                <w:sz w:val="22"/>
                <w:szCs w:val="22"/>
              </w:rPr>
            </w:pPr>
            <w:r w:rsidRPr="002D0D8C">
              <w:rPr>
                <w:color w:val="auto"/>
                <w:sz w:val="22"/>
                <w:szCs w:val="22"/>
              </w:rPr>
              <w:t xml:space="preserve">- okres realizacji projektu jest zgodny z przepisami właściwych rozporządzeń, </w:t>
            </w:r>
          </w:p>
          <w:p w:rsidR="007D639D" w:rsidRPr="002D0D8C" w:rsidRDefault="007D639D" w:rsidP="007D639D">
            <w:pPr>
              <w:pStyle w:val="Default"/>
              <w:rPr>
                <w:color w:val="auto"/>
                <w:sz w:val="22"/>
                <w:szCs w:val="22"/>
              </w:rPr>
            </w:pPr>
            <w:r w:rsidRPr="002D0D8C">
              <w:rPr>
                <w:color w:val="auto"/>
                <w:sz w:val="22"/>
                <w:szCs w:val="22"/>
              </w:rPr>
              <w:t xml:space="preserve">- spełniony jest efekt zachęty (jeśli dotyczy), </w:t>
            </w:r>
          </w:p>
          <w:p w:rsidR="007D639D" w:rsidRPr="002D0D8C" w:rsidRDefault="007D639D" w:rsidP="007D639D">
            <w:pPr>
              <w:pStyle w:val="Default"/>
              <w:rPr>
                <w:color w:val="auto"/>
                <w:sz w:val="22"/>
                <w:szCs w:val="22"/>
              </w:rPr>
            </w:pPr>
            <w:r w:rsidRPr="002D0D8C">
              <w:rPr>
                <w:color w:val="auto"/>
                <w:sz w:val="22"/>
                <w:szCs w:val="22"/>
              </w:rPr>
              <w:t xml:space="preserve">- wnioskodawca określił katalog kosztów kwalifikowanych zgodnie z zapisami właściwego rozporządzenia? </w:t>
            </w:r>
          </w:p>
          <w:p w:rsidR="007D639D" w:rsidRPr="002D0D8C" w:rsidRDefault="007D639D" w:rsidP="007D639D">
            <w:pPr>
              <w:pStyle w:val="Default"/>
              <w:rPr>
                <w:color w:val="auto"/>
                <w:sz w:val="22"/>
                <w:szCs w:val="22"/>
              </w:rPr>
            </w:pPr>
            <w:r w:rsidRPr="002D0D8C">
              <w:rPr>
                <w:color w:val="auto"/>
                <w:sz w:val="22"/>
                <w:szCs w:val="22"/>
              </w:rPr>
              <w:t xml:space="preserve">- wnioskodawca prawidłowo określił status przedsiębiorstwa, </w:t>
            </w:r>
          </w:p>
          <w:p w:rsidR="007D639D" w:rsidRPr="002D0D8C" w:rsidRDefault="007D639D" w:rsidP="007D639D">
            <w:pPr>
              <w:pStyle w:val="Default"/>
              <w:rPr>
                <w:color w:val="auto"/>
                <w:sz w:val="22"/>
                <w:szCs w:val="22"/>
              </w:rPr>
            </w:pPr>
            <w:r w:rsidRPr="002D0D8C">
              <w:rPr>
                <w:color w:val="auto"/>
                <w:sz w:val="22"/>
                <w:szCs w:val="22"/>
              </w:rPr>
              <w:t xml:space="preserve">- wnioskodawca określił wysokość dofinansowania zgodnie z maksymalnym dopuszczalnym dla danego rodzaju pomocy poziomem (w tym przy uwzględnieniu zasad kumulacji pomocy wynikającymi z art. 7 Rozporządzenia KE nr 651/2014)? Weryfikacja maksymalnego dopuszczalnego poziomu dofinansowania dokonywana jest również </w:t>
            </w:r>
            <w:r w:rsidRPr="002D0D8C">
              <w:rPr>
                <w:color w:val="auto"/>
                <w:sz w:val="22"/>
                <w:szCs w:val="22"/>
              </w:rPr>
              <w:lastRenderedPageBreak/>
              <w:t xml:space="preserve">podczas weryfikacji poprawności poziomu dofinansowania w projekcie, </w:t>
            </w:r>
          </w:p>
          <w:p w:rsidR="007D639D" w:rsidRPr="002D0D8C" w:rsidRDefault="007D639D" w:rsidP="007D639D">
            <w:pPr>
              <w:pStyle w:val="Default"/>
              <w:rPr>
                <w:color w:val="auto"/>
                <w:sz w:val="22"/>
                <w:szCs w:val="22"/>
              </w:rPr>
            </w:pPr>
            <w:r w:rsidRPr="002D0D8C">
              <w:rPr>
                <w:color w:val="auto"/>
                <w:sz w:val="22"/>
                <w:szCs w:val="22"/>
              </w:rPr>
              <w:t xml:space="preserve">- wnioskodawca przedstawił uzasadnienie spełnienia warunków specyficznych innych niż wyżej wymienione dla danego rodzaju pomocy. </w:t>
            </w:r>
          </w:p>
        </w:tc>
        <w:tc>
          <w:tcPr>
            <w:tcW w:w="8650" w:type="dxa"/>
          </w:tcPr>
          <w:p w:rsidR="007D639D" w:rsidRPr="002D0D8C" w:rsidRDefault="007D639D" w:rsidP="007D639D">
            <w:pPr>
              <w:autoSpaceDE w:val="0"/>
              <w:autoSpaceDN w:val="0"/>
              <w:adjustRightInd w:val="0"/>
              <w:rPr>
                <w:rFonts w:ascii="Arial" w:hAnsi="Arial" w:cs="Arial"/>
              </w:rPr>
            </w:pP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4"/>
              </w:numPr>
              <w:ind w:left="360" w:hanging="360"/>
              <w:rPr>
                <w:color w:val="auto"/>
                <w:sz w:val="22"/>
                <w:szCs w:val="22"/>
              </w:rPr>
            </w:pPr>
            <w:r w:rsidRPr="002D0D8C">
              <w:rPr>
                <w:color w:val="auto"/>
                <w:sz w:val="22"/>
                <w:szCs w:val="22"/>
              </w:rPr>
              <w:t xml:space="preserve">Czy w przypadku projektów, w których dofinansowanie (w całości lub części) stanowi pomoc publiczną lub pomoc de </w:t>
            </w:r>
            <w:proofErr w:type="spellStart"/>
            <w:r w:rsidRPr="002D0D8C">
              <w:rPr>
                <w:color w:val="auto"/>
                <w:sz w:val="22"/>
                <w:szCs w:val="22"/>
              </w:rPr>
              <w:t>minimis</w:t>
            </w:r>
            <w:proofErr w:type="spellEnd"/>
            <w:r w:rsidRPr="002D0D8C">
              <w:rPr>
                <w:color w:val="auto"/>
                <w:sz w:val="22"/>
                <w:szCs w:val="22"/>
              </w:rPr>
              <w:t>, wnioskodawca przedstawił poprawne załączniki dla wybranego rodzaju pomocy, w tym czy wnioskodawca przedstawił:</w:t>
            </w:r>
          </w:p>
          <w:p w:rsidR="007D639D" w:rsidRPr="002D0D8C" w:rsidRDefault="007D639D" w:rsidP="007D639D">
            <w:pPr>
              <w:pStyle w:val="Default"/>
              <w:rPr>
                <w:color w:val="auto"/>
                <w:sz w:val="22"/>
                <w:szCs w:val="22"/>
              </w:rPr>
            </w:pPr>
            <w:r w:rsidRPr="002D0D8C">
              <w:rPr>
                <w:color w:val="auto"/>
                <w:sz w:val="22"/>
                <w:szCs w:val="22"/>
              </w:rPr>
              <w:t xml:space="preserve">- Formularz informacji przedstawianych przy ubieganiu się o pomoc de </w:t>
            </w:r>
            <w:proofErr w:type="spellStart"/>
            <w:r w:rsidRPr="002D0D8C">
              <w:rPr>
                <w:color w:val="auto"/>
                <w:sz w:val="22"/>
                <w:szCs w:val="22"/>
              </w:rPr>
              <w:t>minimis</w:t>
            </w:r>
            <w:proofErr w:type="spellEnd"/>
            <w:r w:rsidRPr="002D0D8C">
              <w:rPr>
                <w:color w:val="auto"/>
                <w:sz w:val="22"/>
                <w:szCs w:val="22"/>
              </w:rPr>
              <w:t xml:space="preserve"> - na obowiązującym wzorze (jeżeli dotyczy); </w:t>
            </w:r>
          </w:p>
          <w:p w:rsidR="007D639D" w:rsidRPr="002D0D8C" w:rsidRDefault="007D639D" w:rsidP="007D639D">
            <w:pPr>
              <w:pStyle w:val="Default"/>
              <w:rPr>
                <w:color w:val="auto"/>
                <w:sz w:val="22"/>
                <w:szCs w:val="22"/>
              </w:rPr>
            </w:pPr>
            <w:r w:rsidRPr="002D0D8C">
              <w:rPr>
                <w:color w:val="auto"/>
                <w:sz w:val="22"/>
                <w:szCs w:val="22"/>
              </w:rPr>
              <w:t xml:space="preserve">- Formularz informacji przedstawianych przy ubieganiu się o pomoc inną niż pomoc w rolnictwie lub rybołówstwie, pomoc de </w:t>
            </w:r>
            <w:proofErr w:type="spellStart"/>
            <w:r w:rsidRPr="002D0D8C">
              <w:rPr>
                <w:color w:val="auto"/>
                <w:sz w:val="22"/>
                <w:szCs w:val="22"/>
              </w:rPr>
              <w:t>minimis</w:t>
            </w:r>
            <w:proofErr w:type="spellEnd"/>
            <w:r w:rsidRPr="002D0D8C">
              <w:rPr>
                <w:color w:val="auto"/>
                <w:sz w:val="22"/>
                <w:szCs w:val="22"/>
              </w:rPr>
              <w:t xml:space="preserve"> lub pomoc de </w:t>
            </w:r>
            <w:proofErr w:type="spellStart"/>
            <w:r w:rsidRPr="002D0D8C">
              <w:rPr>
                <w:color w:val="auto"/>
                <w:sz w:val="22"/>
                <w:szCs w:val="22"/>
              </w:rPr>
              <w:t>minimis</w:t>
            </w:r>
            <w:proofErr w:type="spellEnd"/>
            <w:r w:rsidRPr="002D0D8C">
              <w:rPr>
                <w:color w:val="auto"/>
                <w:sz w:val="22"/>
                <w:szCs w:val="22"/>
              </w:rPr>
              <w:t xml:space="preserve"> w rolnictwie lub rybołówstwie - na obowiązującym wzorze (jeżeli dotyczy); </w:t>
            </w:r>
          </w:p>
          <w:p w:rsidR="007D639D" w:rsidRPr="002D0D8C" w:rsidRDefault="007D639D" w:rsidP="007D639D">
            <w:pPr>
              <w:pStyle w:val="Default"/>
              <w:rPr>
                <w:color w:val="auto"/>
                <w:sz w:val="22"/>
                <w:szCs w:val="22"/>
              </w:rPr>
            </w:pPr>
            <w:r w:rsidRPr="002D0D8C">
              <w:rPr>
                <w:color w:val="auto"/>
                <w:sz w:val="22"/>
                <w:szCs w:val="22"/>
              </w:rPr>
              <w:t xml:space="preserve">- Sprawozdania finansowe za okres 3 ostatnich lat obrotowych, sporządzane zgodnie z przepisami o rachunkowości (jeśli dotyczy); </w:t>
            </w:r>
          </w:p>
          <w:p w:rsidR="007D639D" w:rsidRPr="002D0D8C" w:rsidRDefault="007D639D" w:rsidP="007D639D">
            <w:pPr>
              <w:pStyle w:val="Default"/>
              <w:rPr>
                <w:color w:val="auto"/>
                <w:sz w:val="22"/>
                <w:szCs w:val="22"/>
              </w:rPr>
            </w:pPr>
            <w:r w:rsidRPr="002D0D8C">
              <w:rPr>
                <w:color w:val="auto"/>
                <w:sz w:val="22"/>
                <w:szCs w:val="22"/>
              </w:rPr>
              <w:t xml:space="preserve">- Dokumenty i informacje w zakresie powierzenia świadczenia usług w ogólnym interesie gospodarczy (jeżeli dotyczy); </w:t>
            </w:r>
          </w:p>
          <w:p w:rsidR="007D639D" w:rsidRPr="002D0D8C" w:rsidRDefault="007D639D" w:rsidP="007D639D">
            <w:pPr>
              <w:pStyle w:val="Default"/>
              <w:rPr>
                <w:color w:val="auto"/>
                <w:sz w:val="22"/>
                <w:szCs w:val="22"/>
              </w:rPr>
            </w:pPr>
            <w:r w:rsidRPr="002D0D8C">
              <w:rPr>
                <w:color w:val="auto"/>
                <w:sz w:val="22"/>
                <w:szCs w:val="22"/>
              </w:rPr>
              <w:t xml:space="preserve">- Dokumenty statutowe jeżeli są wymagane do potwierdzenia wielkości przedsiębiorstwa lub trudnej sytuacji jeżeli są niezbędne do weryfikacji przedstawionych przez wnioskodawcę informacji we wniosku (jeżeli dotyczy). </w:t>
            </w:r>
          </w:p>
          <w:p w:rsidR="007D639D" w:rsidRPr="002D0D8C" w:rsidRDefault="007D639D" w:rsidP="007D639D">
            <w:pPr>
              <w:pStyle w:val="Default"/>
              <w:rPr>
                <w:color w:val="auto"/>
                <w:sz w:val="22"/>
                <w:szCs w:val="22"/>
              </w:rPr>
            </w:pPr>
            <w:r w:rsidRPr="002D0D8C">
              <w:rPr>
                <w:color w:val="auto"/>
                <w:sz w:val="22"/>
                <w:szCs w:val="22"/>
              </w:rPr>
              <w:t xml:space="preserve">- Potwierdzenie spełnienia warunków udzielenia pomocy publicznej/pomoc de mini mis będzie dodatkowo weryfikowane przed zawarciem umowy o dofinansowanie. </w:t>
            </w:r>
          </w:p>
          <w:p w:rsidR="007D639D" w:rsidRPr="002D0D8C" w:rsidRDefault="007D639D" w:rsidP="007D639D">
            <w:pPr>
              <w:pStyle w:val="Default"/>
              <w:rPr>
                <w:color w:val="auto"/>
                <w:sz w:val="22"/>
                <w:szCs w:val="22"/>
              </w:rPr>
            </w:pPr>
          </w:p>
        </w:tc>
        <w:tc>
          <w:tcPr>
            <w:tcW w:w="8650" w:type="dxa"/>
          </w:tcPr>
          <w:p w:rsidR="007D639D" w:rsidRPr="002D0D8C" w:rsidRDefault="007D639D" w:rsidP="00F26114">
            <w:pPr>
              <w:autoSpaceDE w:val="0"/>
              <w:autoSpaceDN w:val="0"/>
              <w:adjustRightInd w:val="0"/>
              <w:rPr>
                <w:rFonts w:ascii="Arial" w:hAnsi="Arial" w:cs="Arial"/>
              </w:rPr>
            </w:pPr>
          </w:p>
        </w:tc>
      </w:tr>
    </w:tbl>
    <w:p w:rsidR="00FE0F18" w:rsidRPr="002D0D8C" w:rsidRDefault="00FE0F18" w:rsidP="00000CF3">
      <w:pPr>
        <w:rPr>
          <w:szCs w:val="20"/>
        </w:rPr>
      </w:pPr>
    </w:p>
    <w:p w:rsidR="007D639D" w:rsidRPr="002D0D8C" w:rsidRDefault="007D639D"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tcPr>
          <w:p w:rsidR="00000CF3" w:rsidRPr="002D0D8C" w:rsidRDefault="00000CF3" w:rsidP="000F62BA">
            <w:pPr>
              <w:rPr>
                <w:rFonts w:ascii="Arial" w:hAnsi="Arial" w:cs="Arial"/>
                <w:b/>
              </w:rPr>
            </w:pPr>
            <w:r w:rsidRPr="002D0D8C">
              <w:rPr>
                <w:rFonts w:ascii="Arial" w:hAnsi="Arial" w:cs="Arial"/>
                <w:b/>
              </w:rPr>
              <w:t>9</w:t>
            </w:r>
          </w:p>
        </w:tc>
        <w:tc>
          <w:tcPr>
            <w:tcW w:w="5100" w:type="dxa"/>
          </w:tcPr>
          <w:p w:rsidR="00000CF3" w:rsidRPr="002D0D8C" w:rsidRDefault="00000CF3" w:rsidP="000F62BA">
            <w:pPr>
              <w:spacing w:before="40" w:after="40"/>
              <w:rPr>
                <w:rFonts w:ascii="Arial" w:hAnsi="Arial" w:cs="Arial"/>
              </w:rPr>
            </w:pPr>
            <w:r w:rsidRPr="002D0D8C">
              <w:rPr>
                <w:rFonts w:ascii="Arial" w:hAnsi="Arial" w:cs="Arial"/>
              </w:rPr>
              <w:t>Budżet projektu</w:t>
            </w:r>
          </w:p>
          <w:p w:rsidR="00000CF3" w:rsidRPr="002D0D8C" w:rsidRDefault="00000CF3" w:rsidP="000F62BA">
            <w:pPr>
              <w:spacing w:line="257" w:lineRule="auto"/>
              <w:rPr>
                <w:rFonts w:ascii="Arial" w:hAnsi="Arial" w:cs="Arial"/>
              </w:rPr>
            </w:pPr>
            <w:r w:rsidRPr="002D0D8C">
              <w:rPr>
                <w:rFonts w:ascii="Arial" w:hAnsi="Arial" w:cs="Arial"/>
              </w:rPr>
              <w:t xml:space="preserve">1.Czy nie przekroczono maksymalnego procentowego poziomu dofinansowania wydatków kwalifikowalnych projektu wskazanego w </w:t>
            </w:r>
            <w:proofErr w:type="spellStart"/>
            <w:r w:rsidRPr="002D0D8C">
              <w:rPr>
                <w:rFonts w:ascii="Arial" w:hAnsi="Arial" w:cs="Arial"/>
              </w:rPr>
              <w:t>SzOP</w:t>
            </w:r>
            <w:proofErr w:type="spellEnd"/>
            <w:r w:rsidRPr="002D0D8C">
              <w:rPr>
                <w:rFonts w:ascii="Arial" w:hAnsi="Arial" w:cs="Arial"/>
              </w:rPr>
              <w:t xml:space="preserve"> w wersji aktualnej na dzień ogłoszenia naboru oraz Regulaminie naboru wniosków?</w:t>
            </w:r>
          </w:p>
          <w:p w:rsidR="00000CF3" w:rsidRPr="002D0D8C" w:rsidRDefault="00000CF3" w:rsidP="000F62BA">
            <w:pPr>
              <w:spacing w:before="40" w:after="40"/>
              <w:rPr>
                <w:rFonts w:ascii="Arial" w:hAnsi="Arial" w:cs="Arial"/>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max poziom dofinansowania – 85%, z zastrzeżeniem projektów objętych pomocą publiczną</w:t>
            </w:r>
          </w:p>
          <w:p w:rsidR="00000CF3" w:rsidRPr="002D0D8C" w:rsidRDefault="00000CF3" w:rsidP="000F62BA">
            <w:pPr>
              <w:rPr>
                <w:rFonts w:ascii="Arial" w:hAnsi="Arial" w:cs="Arial"/>
              </w:rPr>
            </w:pPr>
            <w:r w:rsidRPr="002D0D8C">
              <w:rPr>
                <w:rFonts w:ascii="Arial" w:hAnsi="Arial" w:cs="Arial"/>
              </w:rPr>
              <w:t>- minimalna wartość wydatków kwalifikowalnych – 350 000 PLN</w:t>
            </w:r>
          </w:p>
          <w:p w:rsidR="00000CF3" w:rsidRPr="002D0D8C" w:rsidRDefault="00000CF3" w:rsidP="000F62BA">
            <w:pPr>
              <w:rPr>
                <w:rFonts w:ascii="Arial" w:hAnsi="Arial" w:cs="Arial"/>
              </w:rPr>
            </w:pPr>
            <w:r w:rsidRPr="002D0D8C">
              <w:rPr>
                <w:rFonts w:ascii="Arial" w:hAnsi="Arial" w:cs="Arial"/>
              </w:rPr>
              <w:t>- projekty gdzie występuje pomoc publiczna nie mogą korzystać z dofinansowania ze środków budżetu państwa</w:t>
            </w:r>
          </w:p>
          <w:p w:rsidR="00000CF3" w:rsidRPr="002D0D8C" w:rsidRDefault="00000CF3" w:rsidP="000F62BA">
            <w:pPr>
              <w:rPr>
                <w:rFonts w:ascii="Arial" w:hAnsi="Arial" w:cs="Arial"/>
              </w:rPr>
            </w:pP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rPr>
              <w:t>Budżet projektu</w:t>
            </w:r>
          </w:p>
          <w:p w:rsidR="00000CF3" w:rsidRPr="002D0D8C" w:rsidRDefault="00000CF3" w:rsidP="000F62BA">
            <w:pPr>
              <w:spacing w:line="257" w:lineRule="auto"/>
              <w:rPr>
                <w:rFonts w:ascii="Arial" w:hAnsi="Arial" w:cs="Arial"/>
              </w:rPr>
            </w:pPr>
            <w:r w:rsidRPr="002D0D8C">
              <w:rPr>
                <w:rFonts w:ascii="Arial" w:hAnsi="Arial" w:cs="Arial"/>
              </w:rPr>
              <w:t xml:space="preserve">2.Czy wkład własny został ustalony na poziomie nie mniejszym niż określony w </w:t>
            </w:r>
            <w:proofErr w:type="spellStart"/>
            <w:r w:rsidRPr="002D0D8C">
              <w:rPr>
                <w:rFonts w:ascii="Arial" w:hAnsi="Arial" w:cs="Arial"/>
              </w:rPr>
              <w:t>SzOP</w:t>
            </w:r>
            <w:proofErr w:type="spellEnd"/>
            <w:r w:rsidRPr="002D0D8C">
              <w:rPr>
                <w:rFonts w:ascii="Arial" w:hAnsi="Arial" w:cs="Arial"/>
              </w:rPr>
              <w:t xml:space="preserve"> w wersji aktualnej na dzień ogłoszenia naboru?</w:t>
            </w:r>
          </w:p>
          <w:p w:rsidR="00000CF3" w:rsidRPr="002D0D8C" w:rsidRDefault="00000CF3" w:rsidP="000F62BA">
            <w:pPr>
              <w:spacing w:before="40" w:after="40"/>
              <w:rPr>
                <w:rFonts w:ascii="Arial" w:hAnsi="Arial" w:cs="Arial"/>
              </w:rPr>
            </w:pPr>
          </w:p>
        </w:tc>
        <w:tc>
          <w:tcPr>
            <w:tcW w:w="8650" w:type="dxa"/>
          </w:tcPr>
          <w:p w:rsidR="00000CF3" w:rsidRPr="002D0D8C" w:rsidRDefault="00F26114" w:rsidP="000F62BA">
            <w:pPr>
              <w:rPr>
                <w:rFonts w:ascii="Arial" w:hAnsi="Arial" w:cs="Arial"/>
              </w:rPr>
            </w:pPr>
            <w:r w:rsidRPr="002D0D8C">
              <w:rPr>
                <w:rFonts w:ascii="Arial" w:hAnsi="Arial" w:cs="Arial"/>
              </w:rPr>
              <w:t>-</w:t>
            </w: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rPr>
              <w:t>Budżet projektu</w:t>
            </w:r>
          </w:p>
          <w:p w:rsidR="00000CF3" w:rsidRPr="002D0D8C" w:rsidRDefault="00000CF3" w:rsidP="000F62BA">
            <w:pPr>
              <w:spacing w:line="257" w:lineRule="auto"/>
              <w:rPr>
                <w:rFonts w:ascii="Arial" w:hAnsi="Arial" w:cs="Arial"/>
              </w:rPr>
            </w:pPr>
            <w:r w:rsidRPr="002D0D8C">
              <w:rPr>
                <w:rFonts w:ascii="Arial" w:hAnsi="Arial" w:cs="Arial"/>
              </w:rPr>
              <w:t>3.Czy wnioskodawca przedstawił informacje we wniosku o dofinansowanie potwierdzające posiadanie wkładu własnego do projektu lub przedstawił zobowiązanie do spełnienia tego warunku najpóźniej na dzień podpisania umowy o dofinansowanie?</w:t>
            </w:r>
          </w:p>
          <w:p w:rsidR="00000CF3" w:rsidRPr="002D0D8C" w:rsidRDefault="00000CF3" w:rsidP="000F62BA">
            <w:pPr>
              <w:spacing w:before="40" w:after="40"/>
              <w:rPr>
                <w:rFonts w:ascii="Arial" w:hAnsi="Arial" w:cs="Arial"/>
              </w:rPr>
            </w:pPr>
          </w:p>
        </w:tc>
        <w:tc>
          <w:tcPr>
            <w:tcW w:w="8650" w:type="dxa"/>
          </w:tcPr>
          <w:p w:rsidR="00000CF3" w:rsidRPr="002D0D8C" w:rsidRDefault="00000CF3" w:rsidP="000F62BA">
            <w:pPr>
              <w:rPr>
                <w:rFonts w:ascii="Arial" w:hAnsi="Arial" w:cs="Arial"/>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Wnioskodawcy, którzy mają już zabezpieczony wkład własny we wniosku w pkt. L.2.4 oświadczają, że dysponują wkładem własnym i załączają oświadczenie w zakresie posiadania finansowego wkładu własnego niezbędnego na cele realizacji projektu, kontrasygnowane przez skarbnika/głównego księgowego/kwestora, stanowiące wzór nr 4 do załącznika nr 2 do Regulaminu.</w:t>
            </w:r>
          </w:p>
          <w:p w:rsidR="00000CF3" w:rsidRPr="002D0D8C" w:rsidRDefault="00000CF3" w:rsidP="000F62BA">
            <w:pPr>
              <w:rPr>
                <w:rFonts w:ascii="Arial" w:hAnsi="Arial" w:cs="Arial"/>
              </w:rPr>
            </w:pPr>
            <w:r w:rsidRPr="002D0D8C">
              <w:rPr>
                <w:rFonts w:ascii="Arial" w:hAnsi="Arial" w:cs="Arial"/>
              </w:rPr>
              <w:t>- Wnioskodawcy, którzy nie mają jeszcze zabezpieczonego wkładu własnego we wniosku w pkt. L.2.4 deklarują, że będą posiadali wkład własny najpóźniej na moment podpisania umowy.</w:t>
            </w:r>
          </w:p>
        </w:tc>
      </w:tr>
      <w:tr w:rsidR="00000CF3" w:rsidRPr="002D0D8C" w:rsidTr="000F62BA">
        <w:tc>
          <w:tcPr>
            <w:tcW w:w="675" w:type="dxa"/>
          </w:tcPr>
          <w:p w:rsidR="00000CF3" w:rsidRPr="002D0D8C" w:rsidRDefault="00000CF3" w:rsidP="000F62BA"/>
        </w:tc>
        <w:tc>
          <w:tcPr>
            <w:tcW w:w="5100" w:type="dxa"/>
          </w:tcPr>
          <w:p w:rsidR="00000CF3" w:rsidRPr="002D0D8C" w:rsidRDefault="00000CF3" w:rsidP="000F62BA">
            <w:pPr>
              <w:spacing w:before="40" w:after="40"/>
              <w:rPr>
                <w:rFonts w:ascii="Arial" w:hAnsi="Arial" w:cs="Arial"/>
              </w:rPr>
            </w:pPr>
            <w:r w:rsidRPr="002D0D8C">
              <w:rPr>
                <w:rFonts w:ascii="Arial" w:hAnsi="Arial" w:cs="Arial"/>
              </w:rPr>
              <w:t>Budżet projektu</w:t>
            </w:r>
          </w:p>
          <w:p w:rsidR="00000CF3" w:rsidRPr="002D0D8C" w:rsidRDefault="00000CF3" w:rsidP="000F62BA">
            <w:pPr>
              <w:spacing w:line="257" w:lineRule="auto"/>
              <w:rPr>
                <w:rFonts w:ascii="Arial" w:hAnsi="Arial" w:cs="Arial"/>
              </w:rPr>
            </w:pPr>
            <w:r w:rsidRPr="002D0D8C">
              <w:rPr>
                <w:rFonts w:ascii="Arial" w:hAnsi="Arial" w:cs="Arial"/>
              </w:rPr>
              <w:t>4.Czy nie zachodzi podwójne finansowanie wydatków, o których mowa w Wytycznych dotyczących kwalifikowalności wydatków na lata 2021 – 2027 w wersji aktualnej na dzień ogłoszenia naboru?</w:t>
            </w:r>
          </w:p>
          <w:p w:rsidR="00000CF3" w:rsidRPr="002D0D8C" w:rsidRDefault="00000CF3" w:rsidP="000F62BA">
            <w:pPr>
              <w:spacing w:before="40" w:after="40"/>
              <w:rPr>
                <w:rFonts w:ascii="Arial" w:hAnsi="Arial" w:cs="Arial"/>
              </w:rPr>
            </w:pPr>
          </w:p>
        </w:tc>
        <w:tc>
          <w:tcPr>
            <w:tcW w:w="8650" w:type="dxa"/>
          </w:tcPr>
          <w:p w:rsidR="00000CF3" w:rsidRPr="002D0D8C" w:rsidRDefault="00000CF3" w:rsidP="000F62BA">
            <w:pPr>
              <w:rPr>
                <w:rFonts w:ascii="Arial" w:hAnsi="Arial" w:cs="Arial"/>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Należy w sekcji W wniosku o dofinansowanie projektu wybrać opcję TAK dla oświadczenia nr 2.</w:t>
            </w:r>
          </w:p>
          <w:p w:rsidR="00000CF3" w:rsidRPr="002D0D8C" w:rsidRDefault="00000CF3" w:rsidP="000F62BA">
            <w:pPr>
              <w:rPr>
                <w:rFonts w:ascii="Arial" w:hAnsi="Arial" w:cs="Arial"/>
              </w:rPr>
            </w:pPr>
          </w:p>
        </w:tc>
      </w:tr>
    </w:tbl>
    <w:p w:rsidR="00000CF3" w:rsidRPr="002D0D8C" w:rsidRDefault="00000CF3"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vMerge w:val="restart"/>
          </w:tcPr>
          <w:p w:rsidR="00000CF3" w:rsidRPr="002D0D8C" w:rsidRDefault="00000CF3" w:rsidP="000F62BA">
            <w:pPr>
              <w:rPr>
                <w:b/>
              </w:rPr>
            </w:pPr>
            <w:r w:rsidRPr="002D0D8C">
              <w:rPr>
                <w:rFonts w:ascii="Arial" w:hAnsi="Arial" w:cs="Arial"/>
                <w:b/>
              </w:rPr>
              <w:t>10</w:t>
            </w:r>
            <w:r w:rsidRPr="002D0D8C">
              <w:rPr>
                <w:b/>
              </w:rPr>
              <w:t>.</w:t>
            </w:r>
          </w:p>
        </w:tc>
        <w:tc>
          <w:tcPr>
            <w:tcW w:w="5100" w:type="dxa"/>
          </w:tcPr>
          <w:p w:rsidR="00000CF3" w:rsidRPr="002D0D8C" w:rsidRDefault="00000CF3" w:rsidP="000F62BA">
            <w:pPr>
              <w:pStyle w:val="Default"/>
              <w:rPr>
                <w:b/>
                <w:color w:val="auto"/>
                <w:sz w:val="22"/>
                <w:szCs w:val="22"/>
              </w:rPr>
            </w:pPr>
            <w:r w:rsidRPr="002D0D8C">
              <w:rPr>
                <w:b/>
                <w:color w:val="auto"/>
                <w:sz w:val="22"/>
                <w:szCs w:val="22"/>
              </w:rPr>
              <w:t>Wymagane załączniki</w:t>
            </w:r>
          </w:p>
          <w:p w:rsidR="00000CF3" w:rsidRPr="002D0D8C" w:rsidRDefault="00000CF3" w:rsidP="000F62BA">
            <w:pPr>
              <w:pStyle w:val="Default"/>
              <w:rPr>
                <w:color w:val="auto"/>
              </w:rPr>
            </w:pPr>
          </w:p>
          <w:p w:rsidR="00000CF3" w:rsidRPr="002D0D8C" w:rsidRDefault="00000CF3" w:rsidP="00000CF3">
            <w:pPr>
              <w:pStyle w:val="Default"/>
              <w:numPr>
                <w:ilvl w:val="0"/>
                <w:numId w:val="21"/>
              </w:numPr>
              <w:rPr>
                <w:color w:val="auto"/>
                <w:sz w:val="22"/>
                <w:szCs w:val="22"/>
              </w:rPr>
            </w:pPr>
            <w:r w:rsidRPr="002D0D8C">
              <w:rPr>
                <w:color w:val="auto"/>
                <w:sz w:val="22"/>
                <w:szCs w:val="22"/>
              </w:rPr>
              <w:t xml:space="preserve">Czy przedłożono do wniosku o dofinansowanie: załącznik - Analiza Finansowa w postaci arkusza kalkulacyjnego (w formacie umożliwiającym otwarcie pliku w oprogramowaniu MS Excel lub innym kompatybilnym programie </w:t>
            </w:r>
            <w:proofErr w:type="spellStart"/>
            <w:r w:rsidRPr="002D0D8C">
              <w:rPr>
                <w:color w:val="auto"/>
                <w:sz w:val="22"/>
                <w:szCs w:val="22"/>
              </w:rPr>
              <w:t>open</w:t>
            </w:r>
            <w:proofErr w:type="spellEnd"/>
            <w:r w:rsidRPr="002D0D8C">
              <w:rPr>
                <w:color w:val="auto"/>
                <w:sz w:val="22"/>
                <w:szCs w:val="22"/>
              </w:rPr>
              <w:t xml:space="preserve"> </w:t>
            </w:r>
            <w:proofErr w:type="spellStart"/>
            <w:r w:rsidRPr="002D0D8C">
              <w:rPr>
                <w:color w:val="auto"/>
                <w:sz w:val="22"/>
                <w:szCs w:val="22"/>
              </w:rPr>
              <w:t>source</w:t>
            </w:r>
            <w:proofErr w:type="spellEnd"/>
            <w:r w:rsidRPr="002D0D8C">
              <w:rPr>
                <w:color w:val="auto"/>
                <w:sz w:val="22"/>
                <w:szCs w:val="22"/>
              </w:rPr>
              <w:t xml:space="preserve">) zgodna z wzorem stanowiącym załącznik do Regulaminu naboru wniosków, dodatkowe załączniki wymagane zapisami </w:t>
            </w:r>
            <w:proofErr w:type="spellStart"/>
            <w:r w:rsidRPr="002D0D8C">
              <w:rPr>
                <w:color w:val="auto"/>
                <w:sz w:val="22"/>
                <w:szCs w:val="22"/>
              </w:rPr>
              <w:t>SzOP</w:t>
            </w:r>
            <w:proofErr w:type="spellEnd"/>
            <w:r w:rsidRPr="002D0D8C">
              <w:rPr>
                <w:color w:val="auto"/>
                <w:sz w:val="22"/>
                <w:szCs w:val="22"/>
              </w:rPr>
              <w:t xml:space="preserve"> w wersji aktualnej na dzień ogłoszenia naboru i Regulaminem naboru wniosków. </w:t>
            </w:r>
          </w:p>
          <w:p w:rsidR="00000CF3" w:rsidRPr="002D0D8C" w:rsidRDefault="00000CF3" w:rsidP="00000CF3">
            <w:pPr>
              <w:pStyle w:val="Default"/>
              <w:numPr>
                <w:ilvl w:val="1"/>
                <w:numId w:val="20"/>
              </w:numPr>
              <w:rPr>
                <w:color w:val="auto"/>
                <w:sz w:val="22"/>
                <w:szCs w:val="22"/>
              </w:rPr>
            </w:pPr>
          </w:p>
          <w:p w:rsidR="00000CF3" w:rsidRPr="002D0D8C" w:rsidRDefault="00000CF3" w:rsidP="000F62BA">
            <w:pPr>
              <w:pStyle w:val="Default"/>
              <w:rPr>
                <w:b/>
                <w:color w:val="auto"/>
                <w:sz w:val="22"/>
                <w:szCs w:val="22"/>
              </w:rPr>
            </w:pPr>
          </w:p>
        </w:tc>
        <w:tc>
          <w:tcPr>
            <w:tcW w:w="8650" w:type="dxa"/>
          </w:tcPr>
          <w:p w:rsidR="00000CF3" w:rsidRPr="002D0D8C" w:rsidRDefault="00F26114" w:rsidP="00F26114">
            <w:r w:rsidRPr="002D0D8C">
              <w:rPr>
                <w:rFonts w:ascii="Arial" w:hAnsi="Arial" w:cs="Arial"/>
              </w:rPr>
              <w:t>-</w:t>
            </w: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pStyle w:val="Default"/>
              <w:rPr>
                <w:color w:val="auto"/>
              </w:rPr>
            </w:pPr>
          </w:p>
          <w:p w:rsidR="00000CF3" w:rsidRPr="002D0D8C" w:rsidRDefault="00000CF3" w:rsidP="00000CF3">
            <w:pPr>
              <w:pStyle w:val="Default"/>
              <w:numPr>
                <w:ilvl w:val="0"/>
                <w:numId w:val="21"/>
              </w:numPr>
              <w:rPr>
                <w:color w:val="auto"/>
                <w:sz w:val="22"/>
                <w:szCs w:val="22"/>
              </w:rPr>
            </w:pPr>
            <w:r w:rsidRPr="002D0D8C">
              <w:rPr>
                <w:color w:val="auto"/>
                <w:sz w:val="22"/>
                <w:szCs w:val="22"/>
              </w:rPr>
              <w:t xml:space="preserve">Czy Wnioskodawca przedstawił poprawne oświadczenia wymagane Regulaminem naboru wniosków, o których mowa we wniosku o dofinansowanie, w części zawierającej listę załączników oraz w części zawierającej oświadczenia. </w:t>
            </w:r>
          </w:p>
          <w:p w:rsidR="00000CF3" w:rsidRPr="002D0D8C" w:rsidRDefault="00000CF3" w:rsidP="000F62BA">
            <w:pPr>
              <w:pStyle w:val="Default"/>
              <w:rPr>
                <w:b/>
                <w:color w:val="auto"/>
                <w:sz w:val="22"/>
                <w:szCs w:val="22"/>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Oświadczenia:</w:t>
            </w:r>
          </w:p>
          <w:p w:rsidR="00000CF3" w:rsidRPr="002D0D8C" w:rsidRDefault="00000CF3" w:rsidP="000F62BA">
            <w:pPr>
              <w:rPr>
                <w:rFonts w:ascii="Arial" w:hAnsi="Arial" w:cs="Arial"/>
              </w:rPr>
            </w:pPr>
            <w:r w:rsidRPr="002D0D8C">
              <w:rPr>
                <w:rFonts w:ascii="Arial" w:hAnsi="Arial" w:cs="Arial"/>
              </w:rPr>
              <w:t>W ramach sekcji W wniosku należy odznaczyć właściwe oświadczenia. Część oświadczeń należy przedłożyć jako odrębne załączniki do wniosku:</w:t>
            </w:r>
          </w:p>
          <w:p w:rsidR="00000CF3" w:rsidRDefault="00000CF3" w:rsidP="000F62BA">
            <w:pPr>
              <w:rPr>
                <w:rFonts w:ascii="Arial" w:hAnsi="Arial" w:cs="Arial"/>
              </w:rPr>
            </w:pPr>
            <w:r w:rsidRPr="002D0D8C">
              <w:rPr>
                <w:rFonts w:ascii="Arial" w:hAnsi="Arial" w:cs="Arial"/>
              </w:rPr>
              <w:t>- Oświadczenie o przestrzeganiu przepisów antydyskryminacyjnych</w:t>
            </w:r>
            <w:r w:rsidRPr="002D0D8C">
              <w:rPr>
                <w:rFonts w:ascii="Arial" w:hAnsi="Arial" w:cs="Arial"/>
              </w:rPr>
              <w:br/>
              <w:t>- Oświadczenie o rzetelności</w:t>
            </w:r>
            <w:r w:rsidRPr="002D0D8C">
              <w:rPr>
                <w:rFonts w:ascii="Arial" w:hAnsi="Arial" w:cs="Arial"/>
              </w:rPr>
              <w:br/>
              <w:t>- Oświadczenie jednostki finansów publicznych w zakresie zabezpieczenia finansowego wkładu własnego ze środków własnych.</w:t>
            </w:r>
          </w:p>
          <w:p w:rsidR="00021CBB" w:rsidRPr="002D0D8C" w:rsidRDefault="00021CBB" w:rsidP="000F62BA">
            <w:pPr>
              <w:rPr>
                <w:rFonts w:ascii="Arial" w:hAnsi="Arial" w:cs="Arial"/>
              </w:rPr>
            </w:pPr>
            <w:bookmarkStart w:id="0" w:name="_GoBack"/>
            <w:bookmarkEnd w:id="0"/>
          </w:p>
          <w:p w:rsidR="00000CF3" w:rsidRPr="002D0D8C" w:rsidRDefault="00000CF3" w:rsidP="007D639D">
            <w:pPr>
              <w:rPr>
                <w:rFonts w:ascii="Arial" w:hAnsi="Arial" w:cs="Arial"/>
              </w:rPr>
            </w:pPr>
            <w:r w:rsidRPr="002D0D8C">
              <w:rPr>
                <w:rFonts w:ascii="Arial" w:hAnsi="Arial" w:cs="Arial"/>
              </w:rPr>
              <w:t>Załączniki mogą zostać złożone w formie skanu dokumentu wcześniej podpisanego fizycznie (np. decyzja pozwolenia na budowę) lub w przypadku własnych oświadczeń (np. o przestrzeganiu przepisów antydyskryminacyjnych) w formie dokumentu elektronicznego opatrzonego kwalifikowanym podpisem elektronicznym (podpis elektroniczny w formie pliku o rozszerzeniu .</w:t>
            </w:r>
            <w:proofErr w:type="spellStart"/>
            <w:r w:rsidRPr="002D0D8C">
              <w:rPr>
                <w:rFonts w:ascii="Arial" w:hAnsi="Arial" w:cs="Arial"/>
              </w:rPr>
              <w:t>xades</w:t>
            </w:r>
            <w:proofErr w:type="spellEnd"/>
            <w:r w:rsidRPr="002D0D8C">
              <w:rPr>
                <w:rFonts w:ascii="Arial" w:hAnsi="Arial" w:cs="Arial"/>
              </w:rPr>
              <w:t xml:space="preserve">). Do wniosku jest możliwość załączenia plików z dokumentami jedynie w formacie PDF, XLSX, XLS. Nawet załączniki składane w formie skanu podpisanego ręcznie dokumentu muszą zawierać dodatkowo kwalifikowany podpis elektroniczny Wnioskodawcy. Nazwy załączonych do systemu IGA plików powinny w sposób jednoznaczny wskazywać na rodzaj </w:t>
            </w:r>
            <w:r w:rsidRPr="002D0D8C">
              <w:rPr>
                <w:rFonts w:ascii="Arial" w:hAnsi="Arial" w:cs="Arial"/>
              </w:rPr>
              <w:lastRenderedPageBreak/>
              <w:t>dokumentu/załącznika.</w:t>
            </w:r>
          </w:p>
        </w:tc>
      </w:tr>
    </w:tbl>
    <w:p w:rsidR="00000CF3" w:rsidRPr="002D0D8C" w:rsidRDefault="00000CF3" w:rsidP="00000CF3">
      <w:pPr>
        <w:rPr>
          <w:szCs w:val="20"/>
        </w:rPr>
      </w:pPr>
    </w:p>
    <w:tbl>
      <w:tblPr>
        <w:tblStyle w:val="Tabela-Siatka"/>
        <w:tblW w:w="14425" w:type="dxa"/>
        <w:tblLook w:val="04A0"/>
      </w:tblPr>
      <w:tblGrid>
        <w:gridCol w:w="675"/>
        <w:gridCol w:w="5100"/>
        <w:gridCol w:w="8650"/>
      </w:tblGrid>
      <w:tr w:rsidR="007D639D" w:rsidRPr="002D0D8C" w:rsidTr="007D639D">
        <w:tc>
          <w:tcPr>
            <w:tcW w:w="675" w:type="dxa"/>
          </w:tcPr>
          <w:p w:rsidR="007D639D" w:rsidRPr="002D0D8C" w:rsidRDefault="007D639D" w:rsidP="007D639D">
            <w:pPr>
              <w:rPr>
                <w:rFonts w:ascii="Arial" w:hAnsi="Arial" w:cs="Arial"/>
              </w:rPr>
            </w:pPr>
            <w:r w:rsidRPr="002D0D8C">
              <w:rPr>
                <w:rFonts w:ascii="Arial" w:hAnsi="Arial" w:cs="Arial"/>
              </w:rPr>
              <w:t>11</w:t>
            </w:r>
          </w:p>
        </w:tc>
        <w:tc>
          <w:tcPr>
            <w:tcW w:w="5100" w:type="dxa"/>
          </w:tcPr>
          <w:p w:rsidR="007D639D" w:rsidRPr="002D0D8C" w:rsidRDefault="007D639D" w:rsidP="007D639D">
            <w:pPr>
              <w:pStyle w:val="Default"/>
              <w:rPr>
                <w:b/>
                <w:bCs/>
                <w:color w:val="auto"/>
                <w:sz w:val="22"/>
                <w:szCs w:val="22"/>
              </w:rPr>
            </w:pPr>
            <w:r w:rsidRPr="002D0D8C">
              <w:rPr>
                <w:b/>
                <w:bCs/>
                <w:color w:val="auto"/>
                <w:sz w:val="22"/>
                <w:szCs w:val="22"/>
              </w:rPr>
              <w:t xml:space="preserve">Wykonalność i trwałość finansowa projektu </w:t>
            </w:r>
          </w:p>
          <w:p w:rsidR="007D639D" w:rsidRPr="002D0D8C" w:rsidRDefault="007D639D" w:rsidP="007D639D">
            <w:pPr>
              <w:pStyle w:val="Default"/>
              <w:rPr>
                <w:color w:val="auto"/>
                <w:sz w:val="22"/>
                <w:szCs w:val="22"/>
              </w:rPr>
            </w:pPr>
            <w:r w:rsidRPr="002D0D8C">
              <w:rPr>
                <w:color w:val="auto"/>
                <w:sz w:val="22"/>
                <w:szCs w:val="22"/>
              </w:rPr>
              <w:t xml:space="preserve">W ramach kryterium ocenie podlega: </w:t>
            </w:r>
          </w:p>
          <w:p w:rsidR="007D639D" w:rsidRPr="002D0D8C" w:rsidRDefault="007D639D" w:rsidP="007D639D">
            <w:pPr>
              <w:pStyle w:val="Default"/>
              <w:numPr>
                <w:ilvl w:val="0"/>
                <w:numId w:val="35"/>
              </w:numPr>
              <w:rPr>
                <w:color w:val="auto"/>
                <w:sz w:val="22"/>
                <w:szCs w:val="22"/>
              </w:rPr>
            </w:pPr>
            <w:r w:rsidRPr="002D0D8C">
              <w:rPr>
                <w:color w:val="auto"/>
                <w:sz w:val="22"/>
                <w:szCs w:val="22"/>
              </w:rPr>
              <w:t xml:space="preserve">Poprawność założeń i obliczeń </w:t>
            </w:r>
          </w:p>
          <w:p w:rsidR="007D639D" w:rsidRPr="002D0D8C" w:rsidRDefault="007D639D" w:rsidP="007D639D">
            <w:pPr>
              <w:pStyle w:val="Default"/>
              <w:rPr>
                <w:color w:val="auto"/>
                <w:sz w:val="22"/>
                <w:szCs w:val="22"/>
              </w:rPr>
            </w:pPr>
          </w:p>
          <w:p w:rsidR="007D639D" w:rsidRPr="002D0D8C" w:rsidRDefault="007D639D" w:rsidP="007D639D">
            <w:pPr>
              <w:pStyle w:val="Default"/>
              <w:rPr>
                <w:color w:val="auto"/>
                <w:sz w:val="22"/>
                <w:szCs w:val="22"/>
              </w:rPr>
            </w:pPr>
            <w:r w:rsidRPr="002D0D8C">
              <w:rPr>
                <w:color w:val="auto"/>
                <w:sz w:val="22"/>
                <w:szCs w:val="22"/>
              </w:rPr>
              <w:t xml:space="preserve">Weryfikacja zasadności i realności przyjętych, do analizy finansowej i analizy budżetu projektu, założeń oraz poprawności przeprowadzonych obliczeń, w szczególności pod kątem wykazania wykonalności i trwałości finansowej. </w:t>
            </w:r>
          </w:p>
        </w:tc>
        <w:tc>
          <w:tcPr>
            <w:tcW w:w="8650" w:type="dxa"/>
          </w:tcPr>
          <w:p w:rsidR="007D639D" w:rsidRPr="002D0D8C" w:rsidRDefault="007D639D" w:rsidP="007D639D">
            <w:pPr>
              <w:rPr>
                <w:rFonts w:ascii="Arial" w:hAnsi="Arial" w:cs="Arial"/>
                <w:b/>
                <w:u w:val="single"/>
              </w:rPr>
            </w:pPr>
            <w:r w:rsidRPr="002D0D8C">
              <w:rPr>
                <w:rFonts w:ascii="Arial" w:hAnsi="Arial" w:cs="Arial"/>
                <w:b/>
                <w:u w:val="single"/>
              </w:rPr>
              <w:t>Podpowiedź dla wnioskodawcy:</w:t>
            </w:r>
          </w:p>
          <w:p w:rsidR="007D639D" w:rsidRPr="002D0D8C" w:rsidRDefault="007D639D" w:rsidP="007D639D">
            <w:pPr>
              <w:autoSpaceDE w:val="0"/>
              <w:autoSpaceDN w:val="0"/>
              <w:adjustRightInd w:val="0"/>
              <w:rPr>
                <w:rFonts w:ascii="Arial" w:hAnsi="Arial" w:cs="Arial"/>
              </w:rPr>
            </w:pPr>
            <w:r w:rsidRPr="002D0D8C">
              <w:rPr>
                <w:rFonts w:ascii="Arial" w:hAnsi="Arial" w:cs="Arial"/>
              </w:rPr>
              <w:t>Wademekum część 13.6:</w:t>
            </w:r>
          </w:p>
          <w:p w:rsidR="007D639D" w:rsidRPr="002D0D8C" w:rsidRDefault="007D639D" w:rsidP="007D639D">
            <w:pPr>
              <w:autoSpaceDE w:val="0"/>
              <w:autoSpaceDN w:val="0"/>
              <w:adjustRightInd w:val="0"/>
              <w:rPr>
                <w:rFonts w:ascii="Arial" w:hAnsi="Arial" w:cs="Arial"/>
              </w:rPr>
            </w:pPr>
            <w:r w:rsidRPr="002D0D8C">
              <w:rPr>
                <w:rFonts w:ascii="Arial" w:hAnsi="Arial" w:cs="Arial"/>
              </w:rPr>
              <w:t>1. Obliczenia do analizy finansowej muszą być przeprowadzone w arkuszu kalkulacyjnym zgodnie ze wzorem stanowiącym załącznik nr 9 do Regulaminu naboru wniosków. Plik musi mieć formę edytowalną a dane w arkuszach wynikowych muszą być powiązane formułami z arkuszem założenia i obliczenia.</w:t>
            </w:r>
          </w:p>
          <w:p w:rsidR="007D639D" w:rsidRPr="002D0D8C" w:rsidRDefault="007D639D" w:rsidP="007D639D">
            <w:pPr>
              <w:autoSpaceDE w:val="0"/>
              <w:autoSpaceDN w:val="0"/>
              <w:adjustRightInd w:val="0"/>
              <w:rPr>
                <w:rFonts w:ascii="Arial" w:hAnsi="Arial" w:cs="Arial"/>
              </w:rPr>
            </w:pPr>
            <w:r w:rsidRPr="002D0D8C">
              <w:rPr>
                <w:rFonts w:ascii="Arial" w:hAnsi="Arial" w:cs="Arial"/>
              </w:rPr>
              <w:t>2. Należy sporządzić wszystkie wymagane instrukcją elementy analizy finansowej, ekonomicznej i ryzyka (jeśli dotyczy) oraz adekwatnie do wymaganych analiz uzupełnić informacje lub odznaczyć nie dotyczy w części P oraz R w wniosku o dofinansowanie.</w:t>
            </w:r>
          </w:p>
          <w:p w:rsidR="007D639D" w:rsidRPr="002D0D8C" w:rsidRDefault="007D639D" w:rsidP="007D639D">
            <w:pPr>
              <w:autoSpaceDE w:val="0"/>
              <w:autoSpaceDN w:val="0"/>
              <w:adjustRightInd w:val="0"/>
              <w:rPr>
                <w:rFonts w:ascii="Arial" w:hAnsi="Arial" w:cs="Arial"/>
              </w:rPr>
            </w:pPr>
            <w:r w:rsidRPr="002D0D8C">
              <w:rPr>
                <w:rFonts w:ascii="Arial" w:hAnsi="Arial" w:cs="Arial"/>
              </w:rPr>
              <w:t>3. Dane finansowe we wniosku o dofinansowanie, w szczególności w częściach O-R oraz N.4 muszą być spójne załącznikiem analiza finansowa.</w:t>
            </w:r>
          </w:p>
          <w:p w:rsidR="007D639D" w:rsidRPr="002D0D8C" w:rsidRDefault="007D639D" w:rsidP="007D639D">
            <w:pPr>
              <w:autoSpaceDE w:val="0"/>
              <w:autoSpaceDN w:val="0"/>
              <w:adjustRightInd w:val="0"/>
              <w:rPr>
                <w:rFonts w:ascii="Arial" w:hAnsi="Arial" w:cs="Arial"/>
              </w:rPr>
            </w:pPr>
            <w:r w:rsidRPr="002D0D8C">
              <w:rPr>
                <w:rFonts w:ascii="Arial" w:hAnsi="Arial" w:cs="Arial"/>
              </w:rPr>
              <w:t>4. Należy uwzględnić poprawny okres odniesienia właściwy dla danego sektora, dobrać właściwy okres ekonomicznego życia projektu do typu projektu/infrastruktury – jeśli dotyczy (m.in. czy nie jest krótszy od okresu amortyzacji majątku) oraz prawidłowo ustalić rok bazowy.</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5. Należy odpowiednio ująć w analizie założenia dotyczące podatku VAT (kwoty netto/brutto) w zakresie: nakładów inwestycyjnych, kosztów operacyjnych, nakładów odtworzeniowych. Należy ująć przychody operacyjne w kwotach brutto. </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W części J.4 należy wpisać uzasadnienie dotyczące możliwości/braku możliwości odzyskania podatku VAT: </w:t>
            </w:r>
          </w:p>
          <w:p w:rsidR="007D639D" w:rsidRPr="002D0D8C" w:rsidRDefault="007D639D" w:rsidP="007D639D">
            <w:pPr>
              <w:autoSpaceDE w:val="0"/>
              <w:autoSpaceDN w:val="0"/>
              <w:adjustRightInd w:val="0"/>
              <w:rPr>
                <w:rFonts w:ascii="Arial" w:hAnsi="Arial" w:cs="Arial"/>
              </w:rPr>
            </w:pPr>
            <w:r w:rsidRPr="002D0D8C">
              <w:rPr>
                <w:rFonts w:ascii="Arial" w:hAnsi="Arial" w:cs="Arial"/>
              </w:rPr>
              <w:t>Przykładowy zapis:</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Podatek VAT jest kosztem kwalifikowanym i Wnioskodawca nie ma możliwości jego odzyskania w jakiejkolwiek części, zarówno na etapie fazy przygotowawczej, jak i realizacyjnej oraz eksploatacyjnej projektu. </w:t>
            </w:r>
          </w:p>
          <w:p w:rsidR="007D639D" w:rsidRPr="002D0D8C" w:rsidRDefault="007D639D" w:rsidP="007D639D">
            <w:pPr>
              <w:autoSpaceDE w:val="0"/>
              <w:autoSpaceDN w:val="0"/>
              <w:adjustRightInd w:val="0"/>
              <w:rPr>
                <w:rFonts w:ascii="Arial" w:hAnsi="Arial" w:cs="Arial"/>
              </w:rPr>
            </w:pPr>
            <w:r w:rsidRPr="002D0D8C">
              <w:rPr>
                <w:rFonts w:ascii="Arial" w:hAnsi="Arial" w:cs="Arial"/>
              </w:rPr>
              <w:t>Podstawa prawna:</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 Projekt o wartości całkowitej poniżej 5 mln EURO. Na podstawie Rozporządzenia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w:t>
            </w:r>
            <w:r w:rsidRPr="002D0D8C">
              <w:rPr>
                <w:rFonts w:ascii="Arial" w:hAnsi="Arial" w:cs="Arial"/>
              </w:rPr>
              <w:lastRenderedPageBreak/>
              <w:t xml:space="preserve">na potrzeby Funduszu Azylu, Migracji i Integracji, Funduszu Bezpieczeństwa Wewnętrznego i Instrumentu Wsparcia Finansowego na rzecz Zarządzania Granicami i Polityki Wizowej (Dz. Urz. UE L 231 z 30.06.2021, str. 159, z </w:t>
            </w:r>
            <w:proofErr w:type="spellStart"/>
            <w:r w:rsidRPr="002D0D8C">
              <w:rPr>
                <w:rFonts w:ascii="Arial" w:hAnsi="Arial" w:cs="Arial"/>
              </w:rPr>
              <w:t>późn</w:t>
            </w:r>
            <w:proofErr w:type="spellEnd"/>
            <w:r w:rsidRPr="002D0D8C">
              <w:rPr>
                <w:rFonts w:ascii="Arial" w:hAnsi="Arial" w:cs="Arial"/>
              </w:rPr>
              <w:t xml:space="preserve">. zm.): Artykuł 64 Koszty niekwalifikowalne 1. Następujące koszty nie kwalifikują się do otrzymania wkładu z Funduszy: 1. Następujące koszty nie kwalifikują się do otrzymania wkładu z Funduszy: c) podatek od wartości dodanej (VAT), z wyjątkiem: (i) operacji, których łączny koszt jest niższy niż 5 000 000EUR (z VAT). </w:t>
            </w:r>
          </w:p>
          <w:p w:rsidR="007D639D" w:rsidRPr="002D0D8C" w:rsidRDefault="007D639D" w:rsidP="007D639D">
            <w:pPr>
              <w:autoSpaceDE w:val="0"/>
              <w:autoSpaceDN w:val="0"/>
              <w:adjustRightInd w:val="0"/>
              <w:rPr>
                <w:rFonts w:ascii="Arial" w:hAnsi="Arial" w:cs="Arial"/>
              </w:rPr>
            </w:pPr>
            <w:r w:rsidRPr="002D0D8C">
              <w:rPr>
                <w:rFonts w:ascii="Arial" w:hAnsi="Arial" w:cs="Arial"/>
              </w:rPr>
              <w:t>Podstawowymi regulacjami dotyczącymi zagadnień odliczenia podatku naliczonego oraz zwrotu VAT są:</w:t>
            </w:r>
          </w:p>
          <w:p w:rsidR="007D639D" w:rsidRPr="002D0D8C" w:rsidRDefault="007D639D" w:rsidP="007D639D">
            <w:pPr>
              <w:autoSpaceDE w:val="0"/>
              <w:autoSpaceDN w:val="0"/>
              <w:adjustRightInd w:val="0"/>
              <w:rPr>
                <w:rFonts w:ascii="Arial" w:hAnsi="Arial" w:cs="Arial"/>
              </w:rPr>
            </w:pPr>
            <w:r w:rsidRPr="002D0D8C">
              <w:rPr>
                <w:rFonts w:ascii="Arial" w:hAnsi="Arial" w:cs="Arial"/>
              </w:rPr>
              <w:t>– art. 86 ust. 1 ustawy z dnia 11 marca 2004 r. o podatku od towarów i usług („w zakresie, w jakim towary i usługi są wykorzystywane do wykonywania czynności opodatkowanych, podatnikowi, o którym mowa w art. 15, przysługuje prawo do obniżenia kwoty podatku należnego o kwotę podatku naliczonego, z zastrzeżeniem art. 114, art. 119 ust. 4, art. 120 ust. 17 i 19 oraz art. 124),</w:t>
            </w:r>
          </w:p>
          <w:p w:rsidR="007D639D" w:rsidRPr="002D0D8C" w:rsidRDefault="007D639D" w:rsidP="007D639D">
            <w:pPr>
              <w:autoSpaceDE w:val="0"/>
              <w:autoSpaceDN w:val="0"/>
              <w:adjustRightInd w:val="0"/>
              <w:rPr>
                <w:rFonts w:ascii="Arial" w:hAnsi="Arial" w:cs="Arial"/>
              </w:rPr>
            </w:pPr>
            <w:r w:rsidRPr="002D0D8C">
              <w:rPr>
                <w:rFonts w:ascii="Arial" w:hAnsi="Arial" w:cs="Arial"/>
              </w:rPr>
              <w:t>– art. 87 ust. 1 ustawy z dnia 11 marca 2004 r. o podatku od towarów i usług („w przypadku gdy kwota podatku naliczonego, o której mowa w art. 86 ust. 2, jest w okresie rozliczeniowym wyższa od kwoty podatku należnego, podatnik ma prawo do obniżenia o tę różnicę kwoty podatku należnego za następne okresy lub do zwrotu różnicy na rachunek bankowy”).</w:t>
            </w:r>
          </w:p>
          <w:p w:rsidR="007D639D" w:rsidRPr="002D0D8C" w:rsidRDefault="007D639D" w:rsidP="007D639D">
            <w:pPr>
              <w:autoSpaceDE w:val="0"/>
              <w:autoSpaceDN w:val="0"/>
              <w:adjustRightInd w:val="0"/>
              <w:rPr>
                <w:rFonts w:ascii="Arial" w:hAnsi="Arial" w:cs="Arial"/>
              </w:rPr>
            </w:pPr>
            <w:r w:rsidRPr="002D0D8C">
              <w:rPr>
                <w:rFonts w:ascii="Arial" w:hAnsi="Arial" w:cs="Arial"/>
              </w:rPr>
              <w:t>W ramach realizacji Projektu, Wnioskodawca poniesie nakłady, które objęte zostaną opodatkowaniem na gruncie przepisów o VAT. Odliczenie poniesionej z tego tytułu kwoty podatku naliczonego nie będzie prawnie możliwe z uwagi na fakt, iż dokonane wydatki nie będą pozostawały w związku z wykonywaniem przez Wnioskodawcę czynności opodatkowanych. Czynnościami opodatkowanymi nie będą czynności</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zapewniania publicznej dostępności infrastruktury powstałej w wyniku realizacji Projektu – przedmiotowa czynność stanowi realizację zadania własnego Gminy w oparciu o art. 7 ust. 1 pkt 2 i 4 ustawy z dnia 8 marca 1990 r. o samorządzie gminnym, co powoduje, iż w zakresie przedmiotowej czynności Gmina nie występuje w charakterze podatnika VAT (art. 15 ust. 6 ustawy o z dnia 11 marca 2004 r. o podatku od towarów i usług: „nie uznaje się za podatnika organów władzy publicznej oraz urzędów obsługujących te organy w zakresie realizowanych zadań nałożonych odrębnymi przepisami prawa, dla realizacji których zostały one powołane, z wyłączeniem czynności wykonywanych na podstawie zawartych umów cywilnoprawnych”). Gmina nie będzie wykorzystywała powstałej w ramach Projektu infrastruktury do prowadzenia działalności opodatkowanej, a zatem nie będzie miała </w:t>
            </w:r>
            <w:r w:rsidRPr="002D0D8C">
              <w:rPr>
                <w:rFonts w:ascii="Arial" w:hAnsi="Arial" w:cs="Arial"/>
              </w:rPr>
              <w:lastRenderedPageBreak/>
              <w:t>prawa do odliczenia podatku naliczonego związanego z jej budową, zwłaszcza, że Wnioskodawca w szczególności:</w:t>
            </w:r>
          </w:p>
          <w:p w:rsidR="007D639D" w:rsidRPr="002D0D8C" w:rsidRDefault="007D639D" w:rsidP="007D639D">
            <w:pPr>
              <w:autoSpaceDE w:val="0"/>
              <w:autoSpaceDN w:val="0"/>
              <w:adjustRightInd w:val="0"/>
              <w:rPr>
                <w:rFonts w:ascii="Arial" w:hAnsi="Arial" w:cs="Arial"/>
              </w:rPr>
            </w:pPr>
            <w:r w:rsidRPr="002D0D8C">
              <w:rPr>
                <w:rFonts w:ascii="Arial" w:hAnsi="Arial" w:cs="Arial"/>
              </w:rPr>
              <w:t>- nie będzie świadczyć usług z wykorzystaniem zrealizowanej w ramach Projektu infrastruktury</w:t>
            </w:r>
          </w:p>
          <w:p w:rsidR="007D639D" w:rsidRPr="002D0D8C" w:rsidRDefault="007D639D" w:rsidP="007D639D">
            <w:pPr>
              <w:autoSpaceDE w:val="0"/>
              <w:autoSpaceDN w:val="0"/>
              <w:adjustRightInd w:val="0"/>
              <w:rPr>
                <w:rFonts w:ascii="Arial" w:hAnsi="Arial" w:cs="Arial"/>
              </w:rPr>
            </w:pPr>
            <w:r w:rsidRPr="002D0D8C">
              <w:rPr>
                <w:rFonts w:ascii="Arial" w:hAnsi="Arial" w:cs="Arial"/>
              </w:rPr>
              <w:t>- nie będzie w żadnym zakresie dzierżawiła, ani wynajmowała powstałej w ramach Projektu infrastruktury lub jej części</w:t>
            </w:r>
          </w:p>
          <w:p w:rsidR="007D639D" w:rsidRPr="002D0D8C" w:rsidRDefault="007D639D" w:rsidP="007D639D">
            <w:pPr>
              <w:autoSpaceDE w:val="0"/>
              <w:autoSpaceDN w:val="0"/>
              <w:adjustRightInd w:val="0"/>
              <w:rPr>
                <w:rFonts w:ascii="Arial" w:hAnsi="Arial" w:cs="Arial"/>
              </w:rPr>
            </w:pPr>
            <w:r w:rsidRPr="002D0D8C">
              <w:rPr>
                <w:rFonts w:ascii="Arial" w:hAnsi="Arial" w:cs="Arial"/>
              </w:rPr>
              <w:t>- nie będzie świadczyła usług na rzecz innych podmiotów w zakresie sprzedaży biletów wejściowych.</w:t>
            </w:r>
          </w:p>
          <w:p w:rsidR="007D639D" w:rsidRPr="002D0D8C" w:rsidRDefault="007D639D" w:rsidP="007D639D">
            <w:pPr>
              <w:autoSpaceDE w:val="0"/>
              <w:autoSpaceDN w:val="0"/>
              <w:adjustRightInd w:val="0"/>
              <w:rPr>
                <w:rFonts w:ascii="Arial" w:hAnsi="Arial" w:cs="Arial"/>
              </w:rPr>
            </w:pPr>
            <w:r w:rsidRPr="002D0D8C">
              <w:rPr>
                <w:rFonts w:ascii="Arial" w:hAnsi="Arial" w:cs="Arial"/>
              </w:rPr>
              <w:t>Z uwagi na brak możliwości zakwalifikowania Wnioskodawcy jako podatnika w zakresie Projektu, Gminie nie będzie również przysługiwał zwrot VAT na podstawie przytoczonego art. 87 ust. 1 ustawy.</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W związku z powyższym zgodnie z ustawą z dnia 11 marca 2004 r. o podatku od towarów i usług (Dz. U. z 2023 r. poz. 1570 z </w:t>
            </w:r>
            <w:proofErr w:type="spellStart"/>
            <w:r w:rsidRPr="002D0D8C">
              <w:rPr>
                <w:rFonts w:ascii="Arial" w:hAnsi="Arial" w:cs="Arial"/>
              </w:rPr>
              <w:t>późn</w:t>
            </w:r>
            <w:proofErr w:type="spellEnd"/>
            <w:r w:rsidRPr="002D0D8C">
              <w:rPr>
                <w:rFonts w:ascii="Arial" w:hAnsi="Arial" w:cs="Arial"/>
              </w:rPr>
              <w:t>. zm.) Wnioskodawcy nie przysługuje prawo do obniżenia kwoty podatku należnego o kwotę podatku naliczonego, ponieważ nabywane towary i usługi zgodnie z działalnością statutową nie będą wykorzystywane do czynności opodatkowanych. Dlatego brak jest prawnej możliwości odzyskania podatku VAT. Zadania realizowane w ramach projektu nie będą wykorzystywane do prowadzenia sprzedaży opodatkowanej.</w:t>
            </w:r>
          </w:p>
          <w:p w:rsidR="007D639D" w:rsidRPr="002D0D8C" w:rsidRDefault="007D639D" w:rsidP="007D639D">
            <w:pPr>
              <w:autoSpaceDE w:val="0"/>
              <w:autoSpaceDN w:val="0"/>
              <w:adjustRightInd w:val="0"/>
              <w:rPr>
                <w:rFonts w:ascii="Arial" w:hAnsi="Arial" w:cs="Arial"/>
              </w:rPr>
            </w:pPr>
            <w:r w:rsidRPr="002D0D8C">
              <w:rPr>
                <w:rFonts w:ascii="Arial" w:hAnsi="Arial" w:cs="Arial"/>
              </w:rPr>
              <w:t>6. Założenia i kalkulacje kosztów oraz przychodów operacyjnych w scenariuszach:</w:t>
            </w:r>
          </w:p>
          <w:p w:rsidR="007D639D" w:rsidRPr="002D0D8C" w:rsidRDefault="007D639D" w:rsidP="007D639D">
            <w:pPr>
              <w:autoSpaceDE w:val="0"/>
              <w:autoSpaceDN w:val="0"/>
              <w:adjustRightInd w:val="0"/>
              <w:rPr>
                <w:rFonts w:ascii="Arial" w:hAnsi="Arial" w:cs="Arial"/>
              </w:rPr>
            </w:pPr>
            <w:r w:rsidRPr="002D0D8C">
              <w:rPr>
                <w:rFonts w:ascii="Arial" w:hAnsi="Arial" w:cs="Arial"/>
              </w:rPr>
              <w:t>• muszą opierać się na danych historycznych (odzwierciedlać trendy m.in. widoczne w sprawozdaniach finansowych)</w:t>
            </w:r>
          </w:p>
          <w:p w:rsidR="007D639D" w:rsidRPr="002D0D8C" w:rsidRDefault="007D639D" w:rsidP="007D639D">
            <w:pPr>
              <w:autoSpaceDE w:val="0"/>
              <w:autoSpaceDN w:val="0"/>
              <w:adjustRightInd w:val="0"/>
              <w:rPr>
                <w:rFonts w:ascii="Arial" w:hAnsi="Arial" w:cs="Arial"/>
              </w:rPr>
            </w:pPr>
            <w:r w:rsidRPr="002D0D8C">
              <w:rPr>
                <w:rFonts w:ascii="Arial" w:hAnsi="Arial" w:cs="Arial"/>
              </w:rPr>
              <w:t>• muszą odzwierciedlać charakter działalności podmiotu i projektu, a także wskazywać metodykę wyodrębnienia poszczególnych kategorii przychodów i kosztów</w:t>
            </w:r>
          </w:p>
          <w:p w:rsidR="007D639D" w:rsidRPr="002D0D8C" w:rsidRDefault="007D639D" w:rsidP="007D639D">
            <w:pPr>
              <w:autoSpaceDE w:val="0"/>
              <w:autoSpaceDN w:val="0"/>
              <w:adjustRightInd w:val="0"/>
              <w:rPr>
                <w:rFonts w:ascii="Arial" w:hAnsi="Arial" w:cs="Arial"/>
              </w:rPr>
            </w:pPr>
            <w:r w:rsidRPr="002D0D8C">
              <w:rPr>
                <w:rFonts w:ascii="Arial" w:hAnsi="Arial" w:cs="Arial"/>
              </w:rPr>
              <w:t>muszą być spójne z wnioskiem i zostać przedstawione w układzie rodzajowym</w:t>
            </w:r>
          </w:p>
          <w:p w:rsidR="007D639D" w:rsidRPr="002D0D8C" w:rsidRDefault="007D639D" w:rsidP="007D639D">
            <w:pPr>
              <w:autoSpaceDE w:val="0"/>
              <w:autoSpaceDN w:val="0"/>
              <w:adjustRightInd w:val="0"/>
              <w:rPr>
                <w:rFonts w:ascii="Arial" w:hAnsi="Arial" w:cs="Arial"/>
              </w:rPr>
            </w:pPr>
            <w:r w:rsidRPr="002D0D8C">
              <w:rPr>
                <w:rFonts w:ascii="Arial" w:hAnsi="Arial" w:cs="Arial"/>
              </w:rPr>
              <w:t>7. Dla projektów o łącznym koszcie niższym niż 5 mln EUR w przypadku kwalifikowania podatku VAT w projekcie należy przedstawić właściwe uzasadnienie w oparciu o zapisy art. 64 Rozporządzeniem Parlamentu Europejskiego i Rady 2021/1060.</w:t>
            </w:r>
          </w:p>
          <w:p w:rsidR="007D639D" w:rsidRPr="002D0D8C" w:rsidRDefault="007D639D" w:rsidP="007D639D">
            <w:pPr>
              <w:autoSpaceDE w:val="0"/>
              <w:autoSpaceDN w:val="0"/>
              <w:adjustRightInd w:val="0"/>
              <w:rPr>
                <w:rFonts w:ascii="Arial" w:hAnsi="Arial" w:cs="Arial"/>
              </w:rPr>
            </w:pPr>
            <w:r w:rsidRPr="002D0D8C">
              <w:rPr>
                <w:rFonts w:ascii="Arial" w:hAnsi="Arial" w:cs="Arial"/>
              </w:rPr>
              <w:t>8. Należy poprawnie uzupełnić założenia do analizy finansowej.</w:t>
            </w:r>
          </w:p>
          <w:p w:rsidR="007D639D" w:rsidRPr="002D0D8C" w:rsidRDefault="007D639D" w:rsidP="007D639D">
            <w:pPr>
              <w:autoSpaceDE w:val="0"/>
              <w:autoSpaceDN w:val="0"/>
              <w:adjustRightInd w:val="0"/>
              <w:rPr>
                <w:rFonts w:ascii="Arial" w:hAnsi="Arial" w:cs="Arial"/>
              </w:rPr>
            </w:pPr>
            <w:r w:rsidRPr="002D0D8C">
              <w:rPr>
                <w:rFonts w:ascii="Arial" w:hAnsi="Arial" w:cs="Arial"/>
              </w:rPr>
              <w:t>9.Należy przyjąć założenia możliwe do osiągnięcia w przyjętym okresie odniesienia.</w:t>
            </w:r>
          </w:p>
          <w:p w:rsidR="007D639D" w:rsidRPr="002D0D8C" w:rsidRDefault="007D639D" w:rsidP="007D639D">
            <w:pPr>
              <w:autoSpaceDE w:val="0"/>
              <w:autoSpaceDN w:val="0"/>
              <w:adjustRightInd w:val="0"/>
              <w:rPr>
                <w:rFonts w:ascii="Arial" w:hAnsi="Arial" w:cs="Arial"/>
              </w:rPr>
            </w:pPr>
            <w:r w:rsidRPr="002D0D8C">
              <w:rPr>
                <w:rFonts w:ascii="Arial" w:hAnsi="Arial" w:cs="Arial"/>
              </w:rPr>
              <w:t>10.Należy przedstawić dane poprawne pod względem rachunkowym.</w:t>
            </w:r>
          </w:p>
          <w:p w:rsidR="007D639D" w:rsidRPr="002D0D8C" w:rsidRDefault="007D639D" w:rsidP="007D639D">
            <w:pPr>
              <w:autoSpaceDE w:val="0"/>
              <w:autoSpaceDN w:val="0"/>
              <w:adjustRightInd w:val="0"/>
              <w:rPr>
                <w:rFonts w:ascii="Arial" w:hAnsi="Arial" w:cs="Arial"/>
              </w:rPr>
            </w:pPr>
            <w:r w:rsidRPr="002D0D8C">
              <w:rPr>
                <w:rFonts w:ascii="Arial" w:hAnsi="Arial" w:cs="Arial"/>
              </w:rPr>
              <w:t>11.Dane przyjęte w analizie finansowej muszą być skorelowane z budżetem projektu (sekcja K. 1 wniosku).</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12. Przychody i koszty określone w analizie muszą zostać ustalone na realnym do osiągnięcia poziomie uwzględniającym zmiany pieniądza w czasie spowodowane np. </w:t>
            </w:r>
            <w:r w:rsidRPr="002D0D8C">
              <w:rPr>
                <w:rFonts w:ascii="Arial" w:hAnsi="Arial" w:cs="Arial"/>
              </w:rPr>
              <w:lastRenderedPageBreak/>
              <w:t>inflacją.</w:t>
            </w:r>
          </w:p>
          <w:p w:rsidR="007D639D" w:rsidRPr="002D0D8C" w:rsidRDefault="007D639D" w:rsidP="007D639D">
            <w:pPr>
              <w:autoSpaceDE w:val="0"/>
              <w:autoSpaceDN w:val="0"/>
              <w:adjustRightInd w:val="0"/>
              <w:rPr>
                <w:rFonts w:ascii="Arial" w:hAnsi="Arial" w:cs="Arial"/>
              </w:rPr>
            </w:pPr>
            <w:r w:rsidRPr="002D0D8C">
              <w:rPr>
                <w:rFonts w:ascii="Arial" w:hAnsi="Arial" w:cs="Arial"/>
              </w:rPr>
              <w:t>13. Wyniki uzyskane w analizie finansowej pozwalają stwierdzić, że projekt posiada trwałość finansową tzn. możliwe jest jego utrzymanie w okresie trwałości zgodnym z okresem ujętym w Regulaminie naboru wniosków.</w:t>
            </w: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5"/>
              </w:numPr>
              <w:ind w:left="360" w:hanging="360"/>
              <w:rPr>
                <w:color w:val="auto"/>
                <w:sz w:val="22"/>
                <w:szCs w:val="22"/>
              </w:rPr>
            </w:pPr>
            <w:r w:rsidRPr="002D0D8C">
              <w:rPr>
                <w:color w:val="auto"/>
                <w:sz w:val="22"/>
                <w:szCs w:val="22"/>
              </w:rPr>
              <w:t xml:space="preserve">Poziom dofinansowania </w:t>
            </w:r>
          </w:p>
          <w:p w:rsidR="007D639D" w:rsidRPr="002D0D8C" w:rsidRDefault="007D639D" w:rsidP="007D639D">
            <w:pPr>
              <w:pStyle w:val="Default"/>
              <w:rPr>
                <w:color w:val="auto"/>
                <w:sz w:val="22"/>
                <w:szCs w:val="22"/>
              </w:rPr>
            </w:pPr>
          </w:p>
          <w:p w:rsidR="007D639D" w:rsidRPr="002D0D8C" w:rsidRDefault="007D639D" w:rsidP="007D639D">
            <w:pPr>
              <w:pStyle w:val="Default"/>
              <w:rPr>
                <w:color w:val="auto"/>
                <w:sz w:val="22"/>
                <w:szCs w:val="22"/>
              </w:rPr>
            </w:pPr>
            <w:r w:rsidRPr="002D0D8C">
              <w:rPr>
                <w:color w:val="auto"/>
                <w:sz w:val="22"/>
                <w:szCs w:val="22"/>
              </w:rPr>
              <w:t>Ocena prawidłowości przyjętej metodyki ustalenia wnioskowanego poziomu dofinansowania. Weryfikacja wnioskowanego poziomu dofinansowania w kontekście przepisów dotyczących pomocy państwa (</w:t>
            </w:r>
            <w:r w:rsidRPr="002D0D8C">
              <w:rPr>
                <w:i/>
                <w:iCs/>
                <w:color w:val="auto"/>
                <w:sz w:val="22"/>
                <w:szCs w:val="22"/>
              </w:rPr>
              <w:t xml:space="preserve">pomocy publicznej objętej przepisami rozporządzenia o włączeniach blokowych, pomocy de </w:t>
            </w:r>
            <w:proofErr w:type="spellStart"/>
            <w:r w:rsidRPr="002D0D8C">
              <w:rPr>
                <w:i/>
                <w:iCs/>
                <w:color w:val="auto"/>
                <w:sz w:val="22"/>
                <w:szCs w:val="22"/>
              </w:rPr>
              <w:t>minimis</w:t>
            </w:r>
            <w:proofErr w:type="spellEnd"/>
            <w:r w:rsidRPr="002D0D8C">
              <w:rPr>
                <w:i/>
                <w:iCs/>
                <w:color w:val="auto"/>
                <w:sz w:val="22"/>
                <w:szCs w:val="22"/>
              </w:rPr>
              <w:t>, rekompensat w transporcie, rekompensat w zakresie świadczenia usług w ogólnym interesie gospodarczym, indywidualnej notyfikacji</w:t>
            </w:r>
            <w:r w:rsidRPr="002D0D8C">
              <w:rPr>
                <w:color w:val="auto"/>
                <w:sz w:val="22"/>
                <w:szCs w:val="22"/>
              </w:rPr>
              <w:t xml:space="preserve">) lub/i w oparciu o zapisy </w:t>
            </w:r>
            <w:proofErr w:type="spellStart"/>
            <w:r w:rsidRPr="002D0D8C">
              <w:rPr>
                <w:color w:val="auto"/>
                <w:sz w:val="22"/>
                <w:szCs w:val="22"/>
              </w:rPr>
              <w:t>SzOP</w:t>
            </w:r>
            <w:proofErr w:type="spellEnd"/>
            <w:r w:rsidRPr="002D0D8C">
              <w:rPr>
                <w:color w:val="auto"/>
                <w:sz w:val="22"/>
                <w:szCs w:val="22"/>
              </w:rPr>
              <w:t xml:space="preserve"> FEM 2021-2027 (w wersji obowiązującej w dniu ogłoszenia naboru) oraz czy wnioskodawca nie podlega wyłączeniu z udzielenia wsparcia na podstawie art. 7 ust. 1 lit. d) Rozporządzenie Parlamentu Europejskiego i Rady (UE) 2021/1058 z dnia 24 czerwca 2021 r. (jeśli dotyczy). </w:t>
            </w:r>
          </w:p>
        </w:tc>
        <w:tc>
          <w:tcPr>
            <w:tcW w:w="8650" w:type="dxa"/>
          </w:tcPr>
          <w:p w:rsidR="007D639D" w:rsidRPr="002D0D8C" w:rsidRDefault="007D639D" w:rsidP="007D639D">
            <w:pPr>
              <w:rPr>
                <w:rFonts w:ascii="Arial" w:hAnsi="Arial" w:cs="Arial"/>
                <w:b/>
                <w:u w:val="single"/>
              </w:rPr>
            </w:pPr>
            <w:r w:rsidRPr="002D0D8C">
              <w:rPr>
                <w:rFonts w:ascii="Arial" w:hAnsi="Arial" w:cs="Arial"/>
                <w:b/>
                <w:u w:val="single"/>
              </w:rPr>
              <w:t>Podpowiedź dla wnioskodawcy:</w:t>
            </w:r>
          </w:p>
          <w:p w:rsidR="007D639D" w:rsidRPr="002D0D8C" w:rsidRDefault="007D639D" w:rsidP="007D639D">
            <w:pPr>
              <w:rPr>
                <w:rFonts w:ascii="Arial" w:hAnsi="Arial" w:cs="Arial"/>
              </w:rPr>
            </w:pPr>
            <w:r w:rsidRPr="002D0D8C">
              <w:rPr>
                <w:rFonts w:ascii="Arial" w:hAnsi="Arial" w:cs="Arial"/>
              </w:rPr>
              <w:t>Należy zwrócić uwagę na poprawne uzupełnienie sekcji K – Budżet projektu oraz sekcję L – Podsumowanie budżetu. Dane powinny być spójne z Analizą finansową stanowiącą załącznik nr 9 do Regulaminu naboru wniosków.</w:t>
            </w: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5"/>
              </w:numPr>
              <w:ind w:left="360" w:hanging="360"/>
              <w:rPr>
                <w:color w:val="auto"/>
                <w:sz w:val="22"/>
                <w:szCs w:val="22"/>
              </w:rPr>
            </w:pPr>
            <w:r w:rsidRPr="002D0D8C">
              <w:rPr>
                <w:color w:val="auto"/>
                <w:sz w:val="22"/>
                <w:szCs w:val="22"/>
              </w:rPr>
              <w:t xml:space="preserve">Wykonalność finansowa </w:t>
            </w:r>
          </w:p>
          <w:p w:rsidR="007D639D" w:rsidRPr="002D0D8C" w:rsidRDefault="007D639D" w:rsidP="007D639D">
            <w:pPr>
              <w:pStyle w:val="Default"/>
              <w:rPr>
                <w:color w:val="auto"/>
                <w:sz w:val="22"/>
                <w:szCs w:val="22"/>
              </w:rPr>
            </w:pPr>
          </w:p>
          <w:p w:rsidR="007D639D" w:rsidRPr="002D0D8C" w:rsidRDefault="007D639D" w:rsidP="007D639D">
            <w:pPr>
              <w:pStyle w:val="Default"/>
              <w:rPr>
                <w:color w:val="auto"/>
                <w:sz w:val="22"/>
                <w:szCs w:val="22"/>
              </w:rPr>
            </w:pPr>
            <w:r w:rsidRPr="002D0D8C">
              <w:rPr>
                <w:color w:val="auto"/>
                <w:sz w:val="22"/>
                <w:szCs w:val="22"/>
              </w:rPr>
              <w:t xml:space="preserve">Ocena finansowej możliwości i zasadności realizacji projektu przy założonym współfinansowaniu z środków UE. Weryfikacji podlega, czy wnioskodawca na podstawie przedstawionych informacji/dokumentów dysponuje odpowiednimi środkami finansowymi umożliwiającymi realizację projektu biorąc pod uwagę planowany budżet oraz harmonogram jego realizacji. </w:t>
            </w:r>
          </w:p>
        </w:tc>
        <w:tc>
          <w:tcPr>
            <w:tcW w:w="8650" w:type="dxa"/>
          </w:tcPr>
          <w:p w:rsidR="007D639D" w:rsidRPr="002D0D8C" w:rsidRDefault="007D639D" w:rsidP="007D639D">
            <w:pPr>
              <w:rPr>
                <w:rFonts w:ascii="Arial" w:hAnsi="Arial" w:cs="Arial"/>
                <w:b/>
                <w:u w:val="single"/>
              </w:rPr>
            </w:pPr>
            <w:r w:rsidRPr="002D0D8C">
              <w:rPr>
                <w:rFonts w:ascii="Arial" w:hAnsi="Arial" w:cs="Arial"/>
                <w:b/>
                <w:u w:val="single"/>
              </w:rPr>
              <w:t>Podpowiedź dla wnioskodawcy:</w:t>
            </w:r>
          </w:p>
          <w:p w:rsidR="007D639D" w:rsidRPr="002D0D8C" w:rsidRDefault="007D639D" w:rsidP="007D639D">
            <w:pPr>
              <w:autoSpaceDE w:val="0"/>
              <w:autoSpaceDN w:val="0"/>
              <w:adjustRightInd w:val="0"/>
              <w:rPr>
                <w:rFonts w:ascii="Arial" w:hAnsi="Arial" w:cs="Arial"/>
              </w:rPr>
            </w:pPr>
            <w:r w:rsidRPr="002D0D8C">
              <w:rPr>
                <w:rFonts w:ascii="Arial" w:hAnsi="Arial" w:cs="Arial"/>
              </w:rPr>
              <w:t>1.W przypadku deklaracji posiadania środków na wkład własny na moment podpisania umowy należy wskazać w jakich dokumentach zostaną te środki zabezpieczone (w przypadku JST – czy będzie to uchwała budżetowa). W sekcji L.2.4. należy wpisać numer uchwały Rady Gminy zabezpieczającej środki własne na realizację projektu.</w:t>
            </w:r>
          </w:p>
          <w:p w:rsidR="007D639D" w:rsidRPr="002D0D8C" w:rsidRDefault="007D639D" w:rsidP="007D639D">
            <w:pPr>
              <w:autoSpaceDE w:val="0"/>
              <w:autoSpaceDN w:val="0"/>
              <w:adjustRightInd w:val="0"/>
              <w:rPr>
                <w:rFonts w:ascii="Arial" w:hAnsi="Arial" w:cs="Arial"/>
              </w:rPr>
            </w:pPr>
            <w:r w:rsidRPr="002D0D8C">
              <w:rPr>
                <w:rFonts w:ascii="Arial" w:hAnsi="Arial" w:cs="Arial"/>
              </w:rPr>
              <w:t>2.Należy wyliczyć wskaźniki efektywności finansowej dla potwierdzenia spełnienia dodatkowego kryterium finansowego pn: ”nieefektywność finansowa projektu” – Wademekum część 13.5.</w:t>
            </w:r>
          </w:p>
          <w:p w:rsidR="007D639D" w:rsidRPr="002D0D8C" w:rsidRDefault="007D639D" w:rsidP="007D639D">
            <w:pPr>
              <w:autoSpaceDE w:val="0"/>
              <w:autoSpaceDN w:val="0"/>
              <w:adjustRightInd w:val="0"/>
              <w:rPr>
                <w:rFonts w:ascii="Arial" w:hAnsi="Arial" w:cs="Arial"/>
              </w:rPr>
            </w:pPr>
            <w:r w:rsidRPr="002D0D8C">
              <w:rPr>
                <w:rFonts w:ascii="Arial" w:hAnsi="Arial" w:cs="Arial"/>
              </w:rPr>
              <w:t>3.Należy zwrócić uwagę na poprawne uzupełnienie sekcji L.2 wniosku.</w:t>
            </w:r>
          </w:p>
          <w:p w:rsidR="007D639D" w:rsidRPr="002D0D8C" w:rsidRDefault="007D639D" w:rsidP="007D639D">
            <w:pPr>
              <w:autoSpaceDE w:val="0"/>
              <w:autoSpaceDN w:val="0"/>
              <w:adjustRightInd w:val="0"/>
              <w:rPr>
                <w:rFonts w:ascii="ArialMT" w:hAnsi="ArialMT" w:cs="ArialMT"/>
                <w:sz w:val="20"/>
                <w:szCs w:val="20"/>
              </w:rPr>
            </w:pPr>
            <w:r w:rsidRPr="002D0D8C">
              <w:rPr>
                <w:rFonts w:ascii="Arial" w:hAnsi="Arial" w:cs="Arial"/>
              </w:rPr>
              <w:t>4. Należy przedstawić informacje/dokumenty potwierdzające możliwość sfinansowania ewentualnych wydatków niekwalifikowalnych. W sekcji L.2.4. należy wpisać numer uchwały Rady Gminy zabezpieczającej środki własne na realizację projektu.</w:t>
            </w: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5"/>
              </w:numPr>
              <w:ind w:left="360" w:hanging="360"/>
              <w:rPr>
                <w:color w:val="auto"/>
                <w:sz w:val="22"/>
                <w:szCs w:val="22"/>
              </w:rPr>
            </w:pPr>
            <w:r w:rsidRPr="002D0D8C">
              <w:rPr>
                <w:color w:val="auto"/>
                <w:sz w:val="22"/>
                <w:szCs w:val="22"/>
              </w:rPr>
              <w:t xml:space="preserve">Trwałość finansowa </w:t>
            </w:r>
          </w:p>
          <w:p w:rsidR="007D639D" w:rsidRPr="002D0D8C" w:rsidRDefault="007D639D" w:rsidP="007D639D">
            <w:pPr>
              <w:pStyle w:val="Default"/>
              <w:rPr>
                <w:color w:val="auto"/>
                <w:sz w:val="22"/>
                <w:szCs w:val="22"/>
              </w:rPr>
            </w:pPr>
          </w:p>
          <w:p w:rsidR="007D639D" w:rsidRPr="002D0D8C" w:rsidRDefault="007D639D" w:rsidP="007D639D">
            <w:pPr>
              <w:pStyle w:val="Default"/>
              <w:rPr>
                <w:color w:val="auto"/>
                <w:sz w:val="22"/>
                <w:szCs w:val="22"/>
              </w:rPr>
            </w:pPr>
            <w:r w:rsidRPr="002D0D8C">
              <w:rPr>
                <w:color w:val="auto"/>
                <w:sz w:val="22"/>
                <w:szCs w:val="22"/>
              </w:rPr>
              <w:t xml:space="preserve">Weryfikacja trwałości finansowej w przyjętym okresie odniesienia, bazująca na przedłożonych przez wnioskodawcę informacjach i analizach na temat posiadania zasobów i mechanizmów finansowych zapewniających stabilność finansowania, pozwalających pokryć koszty eksploatacji i utrzymania projektu. </w:t>
            </w:r>
          </w:p>
        </w:tc>
        <w:tc>
          <w:tcPr>
            <w:tcW w:w="8650" w:type="dxa"/>
          </w:tcPr>
          <w:p w:rsidR="007D639D" w:rsidRPr="002D0D8C" w:rsidRDefault="007D639D" w:rsidP="007D639D">
            <w:pPr>
              <w:rPr>
                <w:rFonts w:ascii="Arial" w:hAnsi="Arial" w:cs="Arial"/>
                <w:b/>
                <w:u w:val="single"/>
              </w:rPr>
            </w:pPr>
            <w:r w:rsidRPr="002D0D8C">
              <w:rPr>
                <w:rFonts w:ascii="Arial" w:hAnsi="Arial" w:cs="Arial"/>
                <w:b/>
                <w:u w:val="single"/>
              </w:rPr>
              <w:lastRenderedPageBreak/>
              <w:t>Podpowiedź dla wnioskodawcy:</w:t>
            </w:r>
          </w:p>
          <w:p w:rsidR="007D639D" w:rsidRPr="002D0D8C" w:rsidRDefault="007D639D" w:rsidP="007D639D">
            <w:pPr>
              <w:autoSpaceDE w:val="0"/>
              <w:autoSpaceDN w:val="0"/>
              <w:adjustRightInd w:val="0"/>
              <w:rPr>
                <w:rFonts w:ascii="Arial" w:hAnsi="Arial" w:cs="Arial"/>
              </w:rPr>
            </w:pPr>
            <w:r w:rsidRPr="002D0D8C">
              <w:rPr>
                <w:rFonts w:ascii="Arial" w:hAnsi="Arial" w:cs="Arial"/>
              </w:rPr>
              <w:lastRenderedPageBreak/>
              <w:t>1.Opis trwałości finansowej we wniosku powinien zawierać informacje wskazane w Wademekum wiedzy o wniosku część 13.6.2, 13.9.5.</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2. W części N.2.1 można wpisać: </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Wnioskodawcą i Beneficjentem wsparcia w ramach projektu jest ………. Wnioskodawca, aplikując o dofinansowanie na realizację przedmiotowego projektu, zobowiązuje się od zachowania jego trwałości, zarówno instytucjonalnej, finansowej jak i organizacyjnej. Gmina ……… jako jednostka samorządu terytorialnego posiada osobowość prawną i działa w własnym imieniu i na własną odpowiedzialność, której samodzielność podlega ochronie sądowej i realizuje swoje zadania na podstawie wielu aktów prawnych, w tym m.in. Ustawy z dnia 8 marca 1990r. o samorządzie terytorialnym / Dz.U. z 2016 r., poz. 446 z </w:t>
            </w:r>
            <w:proofErr w:type="spellStart"/>
            <w:r w:rsidRPr="002D0D8C">
              <w:rPr>
                <w:rFonts w:ascii="Arial" w:hAnsi="Arial" w:cs="Arial"/>
              </w:rPr>
              <w:t>późn</w:t>
            </w:r>
            <w:proofErr w:type="spellEnd"/>
            <w:r w:rsidRPr="002D0D8C">
              <w:rPr>
                <w:rFonts w:ascii="Arial" w:hAnsi="Arial" w:cs="Arial"/>
              </w:rPr>
              <w:t xml:space="preserve">. zm./ oraz Statutu Gminy ………, przyjętego uchwałą ……………… </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3. W części N.2.2 można wpisać: </w:t>
            </w:r>
          </w:p>
          <w:p w:rsidR="007D639D" w:rsidRPr="002D0D8C" w:rsidRDefault="007D639D" w:rsidP="007D639D">
            <w:pPr>
              <w:autoSpaceDE w:val="0"/>
              <w:autoSpaceDN w:val="0"/>
              <w:adjustRightInd w:val="0"/>
              <w:rPr>
                <w:rFonts w:ascii="Arial" w:hAnsi="Arial" w:cs="Arial"/>
              </w:rPr>
            </w:pPr>
            <w:r w:rsidRPr="002D0D8C">
              <w:rPr>
                <w:rFonts w:ascii="Arial" w:hAnsi="Arial" w:cs="Arial"/>
              </w:rPr>
              <w:t>Gmina dysponuje zarówno personelem, jak i innymi zasobami, które są niezbędne do właściwego zarządzania projektem, posiada stosowne kompetencje oraz doświadczenie w realizacji wielu różnych przedsięwzięć współfinansowanych z UE, środków krajowych i innych. Ponadto Gmina …. realizowała już projekty infrastrukturalne, związane z poprawą dostępu do atrakcyjnej oferty wypoczynkowej, stąd posiada także odpowiednie doświadczenie i wypracowane mechanizmy wdrożenia przedsięwzięć o tym charakterze. Gmina posiada odpowiednie doświadczenie potwierdzone przez realizację wcześniejszych zadań z zakresu kultury wolnego czasu i wypoczynku.</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4. W części N.2.3 można wpisać: </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a) Typ A: Gmina planuje przekazanie działań związanych z zarządzaniem projektem innemu podmiotowi: …., który zobowiąże się do zachowania określonych celów projektu oraz osiągnięcia i utrzymania wskaźników produktu wskazanych we wniosku. </w:t>
            </w:r>
          </w:p>
          <w:p w:rsidR="007D639D" w:rsidRPr="002D0D8C" w:rsidRDefault="007D639D" w:rsidP="007D639D">
            <w:pPr>
              <w:autoSpaceDE w:val="0"/>
              <w:autoSpaceDN w:val="0"/>
              <w:adjustRightInd w:val="0"/>
              <w:rPr>
                <w:rFonts w:ascii="Arial" w:hAnsi="Arial" w:cs="Arial"/>
              </w:rPr>
            </w:pPr>
            <w:r w:rsidRPr="002D0D8C">
              <w:rPr>
                <w:rFonts w:ascii="Arial" w:hAnsi="Arial" w:cs="Arial"/>
              </w:rPr>
              <w:t>b) Typ C i D: Gmina nie planuje przekazania działań związanych z zarządzaniem projektem żadnemu innemu podmiotowi i zobowiązuje się do zachowania określonych celów projektu oraz osiągnięcia i utrzymania wskaźników produktu wskazanych we wniosku. W okresie 5 lat od momentu finansowego zakończenia projektu nie przewiduje się wystąpienia zmian w strukturze organizacyjnej Wnioskodawcy, które mogłyby negatywnie wpłynąć na utrzymanie celów oraz trwałości projektu.</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5. W części N.2.4 można wpisać: </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a) Typ A: Wnioskodawca po realizacji projektu zakłada powierzenie majątku (produktów projektu) innemu podmiotowi: …., który będzie utrzymywać w należytym </w:t>
            </w:r>
            <w:r w:rsidRPr="002D0D8C">
              <w:rPr>
                <w:rFonts w:ascii="Arial" w:hAnsi="Arial" w:cs="Arial"/>
              </w:rPr>
              <w:lastRenderedPageBreak/>
              <w:t>stanie wykonaną infrastrukturę w okresie trwałości projektu przez osoby odpowiedzialne za utrzymanie majątku jednostki.</w:t>
            </w:r>
          </w:p>
          <w:p w:rsidR="007D639D" w:rsidRPr="002D0D8C" w:rsidRDefault="007D639D" w:rsidP="007D639D">
            <w:pPr>
              <w:autoSpaceDE w:val="0"/>
              <w:autoSpaceDN w:val="0"/>
              <w:adjustRightInd w:val="0"/>
              <w:rPr>
                <w:rFonts w:ascii="Arial" w:hAnsi="Arial" w:cs="Arial"/>
              </w:rPr>
            </w:pPr>
            <w:r w:rsidRPr="002D0D8C">
              <w:rPr>
                <w:rFonts w:ascii="Arial" w:hAnsi="Arial" w:cs="Arial"/>
              </w:rPr>
              <w:t>b) Typ C i D: Wnioskodawca nie zakłada powierzenia majątku (produktów projektu) innemu podmiotowi. Wnioskodawca będzie utrzymywać w należytym stanie wykonaną infrastrukturę w okresie trwałości projektu przez osoby odpowiedzialne za utrzymanie majątku gminnego.</w:t>
            </w:r>
          </w:p>
          <w:p w:rsidR="007D639D" w:rsidRPr="002D0D8C" w:rsidRDefault="007D639D" w:rsidP="007D639D">
            <w:pPr>
              <w:autoSpaceDE w:val="0"/>
              <w:autoSpaceDN w:val="0"/>
              <w:adjustRightInd w:val="0"/>
              <w:rPr>
                <w:rFonts w:ascii="Arial" w:hAnsi="Arial" w:cs="Arial"/>
              </w:rPr>
            </w:pPr>
            <w:r w:rsidRPr="002D0D8C">
              <w:rPr>
                <w:rFonts w:ascii="Arial" w:hAnsi="Arial" w:cs="Arial"/>
              </w:rPr>
              <w:t>6. W części N.3 można wpisać: Po realizacji projektu eksploatacja i zarządzanie jego poszczególnymi komponentami będzie prowadzona przez podmioty, które prowadzą tego typu działalność w ramach swoich obowiązków statutowych.</w:t>
            </w:r>
          </w:p>
          <w:p w:rsidR="007D639D" w:rsidRPr="002D0D8C" w:rsidRDefault="007D639D" w:rsidP="007D639D">
            <w:pPr>
              <w:pStyle w:val="Default"/>
              <w:rPr>
                <w:color w:val="auto"/>
                <w:sz w:val="22"/>
                <w:szCs w:val="22"/>
              </w:rPr>
            </w:pPr>
            <w:r w:rsidRPr="002D0D8C">
              <w:rPr>
                <w:color w:val="auto"/>
              </w:rPr>
              <w:t>7</w:t>
            </w:r>
            <w:r w:rsidRPr="002D0D8C">
              <w:rPr>
                <w:color w:val="auto"/>
                <w:sz w:val="22"/>
                <w:szCs w:val="22"/>
              </w:rPr>
              <w:t xml:space="preserve">. W części N.4 można opisać aktualną sytuację finansowej Wnioskodawcy w oparciu o historyczne wyniki podmiotu, tj. przykładowo w oparciu o: </w:t>
            </w:r>
          </w:p>
          <w:p w:rsidR="007D639D" w:rsidRPr="002D0D8C" w:rsidRDefault="007D639D" w:rsidP="007D639D">
            <w:pPr>
              <w:pStyle w:val="Default"/>
              <w:rPr>
                <w:color w:val="auto"/>
                <w:sz w:val="22"/>
                <w:szCs w:val="22"/>
              </w:rPr>
            </w:pPr>
            <w:r w:rsidRPr="002D0D8C">
              <w:rPr>
                <w:color w:val="auto"/>
                <w:sz w:val="22"/>
                <w:szCs w:val="22"/>
              </w:rPr>
              <w:t xml:space="preserve">- informacje o wysokości nadwyżki/deficytu operacyjnego i wyniku budżetu w roku poprzedzającym rok złożenia wniosku </w:t>
            </w:r>
          </w:p>
          <w:p w:rsidR="007D639D" w:rsidRPr="002D0D8C" w:rsidRDefault="007D639D" w:rsidP="007D639D">
            <w:pPr>
              <w:autoSpaceDE w:val="0"/>
              <w:autoSpaceDN w:val="0"/>
              <w:adjustRightInd w:val="0"/>
              <w:spacing w:after="14"/>
              <w:rPr>
                <w:rFonts w:ascii="Arial" w:hAnsi="Arial" w:cs="Arial"/>
              </w:rPr>
            </w:pPr>
            <w:r w:rsidRPr="002D0D8C">
              <w:rPr>
                <w:rFonts w:ascii="Arial" w:hAnsi="Arial" w:cs="Arial"/>
              </w:rPr>
              <w:t>- informacje o spełnieniu wymogów z art. 243 ust. 1 ustawy o finansach publicznych dot. Indywidualnego Wskaźnika Zadłużenia (wartość dopuszczalna i wartość osiągnięta/planowana do osiągnięcia) w roku poprzedzającym rok złożenia wniosku oraz w roku bieżącym</w:t>
            </w:r>
          </w:p>
          <w:p w:rsidR="007D639D" w:rsidRPr="002D0D8C" w:rsidRDefault="007D639D" w:rsidP="007D639D">
            <w:pPr>
              <w:autoSpaceDE w:val="0"/>
              <w:autoSpaceDN w:val="0"/>
              <w:adjustRightInd w:val="0"/>
              <w:rPr>
                <w:rFonts w:ascii="Arial" w:hAnsi="Arial" w:cs="Arial"/>
              </w:rPr>
            </w:pPr>
            <w:r w:rsidRPr="002D0D8C">
              <w:rPr>
                <w:rFonts w:ascii="Arial" w:hAnsi="Arial" w:cs="Arial"/>
              </w:rPr>
              <w:t>- stan wolnych środków w roku poprzedzającym złożenie wniosku.</w:t>
            </w:r>
          </w:p>
          <w:p w:rsidR="007D639D" w:rsidRPr="00AC2638" w:rsidRDefault="007D639D" w:rsidP="007D639D">
            <w:pPr>
              <w:pStyle w:val="Default"/>
              <w:rPr>
                <w:color w:val="auto"/>
                <w:sz w:val="22"/>
                <w:szCs w:val="22"/>
              </w:rPr>
            </w:pPr>
            <w:r w:rsidRPr="002D0D8C">
              <w:rPr>
                <w:color w:val="auto"/>
                <w:sz w:val="22"/>
                <w:szCs w:val="22"/>
              </w:rPr>
              <w:t xml:space="preserve">W zakresie projektów przekazanych do zarządzania odrębnemu podmiotowi, analiza trwałości finansowej obejmuje: przedstawienie opisu sytuacji finansowej Wnioskodawcy, przedłożenie sprawozdań finansowych oraz oświadczenia dotyczącego dysponowania wkładem własnym/przedłożenie dokumentu potwierdzającego zabezpieczenie wkładu własnego na realizację projektu zgodnie z </w:t>
            </w:r>
            <w:r w:rsidRPr="00AC2638">
              <w:rPr>
                <w:color w:val="auto"/>
                <w:sz w:val="22"/>
                <w:szCs w:val="22"/>
              </w:rPr>
              <w:t>wymogami określonymi w Regulaminie naboru wniosków/Ogłoszeniu o naborze wniosków</w:t>
            </w:r>
            <w:r w:rsidR="00AC2638" w:rsidRPr="00AC2638">
              <w:rPr>
                <w:color w:val="auto"/>
                <w:sz w:val="22"/>
                <w:szCs w:val="22"/>
              </w:rPr>
              <w:t>.</w:t>
            </w:r>
          </w:p>
          <w:p w:rsidR="00AC2638" w:rsidRPr="00AC2638" w:rsidRDefault="00AC2638" w:rsidP="007D639D">
            <w:pPr>
              <w:pStyle w:val="Default"/>
              <w:rPr>
                <w:color w:val="auto"/>
                <w:sz w:val="22"/>
                <w:szCs w:val="22"/>
              </w:rPr>
            </w:pPr>
            <w:r w:rsidRPr="00AC2638">
              <w:rPr>
                <w:sz w:val="22"/>
                <w:szCs w:val="22"/>
              </w:rPr>
              <w:t>Okres trwałości dot. 5 lat po z</w:t>
            </w:r>
            <w:r>
              <w:rPr>
                <w:sz w:val="22"/>
                <w:szCs w:val="22"/>
              </w:rPr>
              <w:t>akończeniu realizacji projektu,</w:t>
            </w:r>
            <w:r w:rsidRPr="00AC2638">
              <w:rPr>
                <w:sz w:val="22"/>
                <w:szCs w:val="22"/>
              </w:rPr>
              <w:t xml:space="preserve"> więc jeśli gmina przekaże remontowany obiekt instytucji kultury i ona będzie zarządza</w:t>
            </w:r>
            <w:r>
              <w:rPr>
                <w:sz w:val="22"/>
                <w:szCs w:val="22"/>
              </w:rPr>
              <w:t>ć to bierzemy pod uwagę sytuację</w:t>
            </w:r>
            <w:r w:rsidRPr="00AC2638">
              <w:rPr>
                <w:sz w:val="22"/>
                <w:szCs w:val="22"/>
              </w:rPr>
              <w:t xml:space="preserve"> instytucji kultury. Generalnie jeśli obiekt będzie przekazany instytucji kultury to analizę finansową w okresie 15 lat odniesienie też trzeba zrobić dla instytucji kultury.</w:t>
            </w:r>
          </w:p>
          <w:p w:rsidR="007D639D" w:rsidRPr="002D0D8C" w:rsidRDefault="007D639D" w:rsidP="007D639D">
            <w:pPr>
              <w:autoSpaceDE w:val="0"/>
              <w:autoSpaceDN w:val="0"/>
              <w:adjustRightInd w:val="0"/>
              <w:rPr>
                <w:rFonts w:ascii="ArialMT" w:hAnsi="ArialMT" w:cs="ArialMT"/>
                <w:sz w:val="20"/>
                <w:szCs w:val="20"/>
              </w:rPr>
            </w:pPr>
          </w:p>
        </w:tc>
      </w:tr>
      <w:tr w:rsidR="007D639D" w:rsidRPr="002D0D8C" w:rsidTr="007D639D">
        <w:tc>
          <w:tcPr>
            <w:tcW w:w="675" w:type="dxa"/>
          </w:tcPr>
          <w:p w:rsidR="007D639D" w:rsidRPr="002D0D8C" w:rsidRDefault="007D639D" w:rsidP="007D639D">
            <w:pPr>
              <w:rPr>
                <w:rFonts w:ascii="Arial" w:hAnsi="Arial" w:cs="Arial"/>
              </w:rPr>
            </w:pPr>
          </w:p>
        </w:tc>
        <w:tc>
          <w:tcPr>
            <w:tcW w:w="5100" w:type="dxa"/>
          </w:tcPr>
          <w:p w:rsidR="007D639D" w:rsidRPr="002D0D8C" w:rsidRDefault="007D639D" w:rsidP="007D639D">
            <w:pPr>
              <w:pStyle w:val="Default"/>
              <w:numPr>
                <w:ilvl w:val="0"/>
                <w:numId w:val="35"/>
              </w:numPr>
              <w:rPr>
                <w:color w:val="auto"/>
                <w:sz w:val="22"/>
                <w:szCs w:val="22"/>
              </w:rPr>
            </w:pPr>
            <w:r w:rsidRPr="002D0D8C">
              <w:rPr>
                <w:bCs/>
                <w:color w:val="auto"/>
                <w:sz w:val="22"/>
                <w:szCs w:val="22"/>
              </w:rPr>
              <w:t xml:space="preserve">W odniesieniu do projektów partnerskich – potencjał ekonomiczny partnera wiodącego (jeżeli dotyczy) </w:t>
            </w:r>
          </w:p>
        </w:tc>
        <w:tc>
          <w:tcPr>
            <w:tcW w:w="8650" w:type="dxa"/>
          </w:tcPr>
          <w:p w:rsidR="007D639D" w:rsidRPr="002D0D8C" w:rsidRDefault="00F26114" w:rsidP="007D639D">
            <w:pPr>
              <w:rPr>
                <w:rFonts w:ascii="Arial" w:hAnsi="Arial" w:cs="Arial"/>
              </w:rPr>
            </w:pPr>
            <w:r w:rsidRPr="002D0D8C">
              <w:rPr>
                <w:rFonts w:ascii="Arial" w:hAnsi="Arial" w:cs="Arial"/>
              </w:rPr>
              <w:t>-</w:t>
            </w:r>
          </w:p>
        </w:tc>
      </w:tr>
    </w:tbl>
    <w:p w:rsidR="007D639D" w:rsidRPr="002D0D8C" w:rsidRDefault="007D639D"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tcPr>
          <w:p w:rsidR="00000CF3" w:rsidRPr="002D0D8C" w:rsidRDefault="00000CF3" w:rsidP="000F62BA">
            <w:pPr>
              <w:rPr>
                <w:rFonts w:ascii="Arial" w:hAnsi="Arial" w:cs="Arial"/>
                <w:b/>
              </w:rPr>
            </w:pPr>
            <w:r w:rsidRPr="002D0D8C">
              <w:rPr>
                <w:rFonts w:ascii="Arial" w:hAnsi="Arial" w:cs="Arial"/>
                <w:b/>
              </w:rPr>
              <w:lastRenderedPageBreak/>
              <w:t>12</w:t>
            </w:r>
          </w:p>
        </w:tc>
        <w:tc>
          <w:tcPr>
            <w:tcW w:w="5100" w:type="dxa"/>
          </w:tcPr>
          <w:p w:rsidR="00000CF3" w:rsidRPr="002D0D8C" w:rsidRDefault="00000CF3" w:rsidP="000F62BA">
            <w:pPr>
              <w:spacing w:before="40" w:after="40"/>
              <w:rPr>
                <w:rFonts w:ascii="Arial" w:hAnsi="Arial" w:cs="Arial"/>
              </w:rPr>
            </w:pPr>
            <w:r w:rsidRPr="002D0D8C">
              <w:rPr>
                <w:rFonts w:ascii="Arial" w:hAnsi="Arial" w:cs="Arial"/>
              </w:rPr>
              <w:t>Koncepcja realizacji projektu</w:t>
            </w:r>
          </w:p>
          <w:p w:rsidR="00000CF3" w:rsidRPr="002D0D8C" w:rsidRDefault="00000CF3" w:rsidP="000F62BA">
            <w:pPr>
              <w:spacing w:line="257" w:lineRule="auto"/>
              <w:rPr>
                <w:rFonts w:ascii="Arial" w:hAnsi="Arial" w:cs="Arial"/>
              </w:rPr>
            </w:pPr>
            <w:r w:rsidRPr="002D0D8C">
              <w:rPr>
                <w:rFonts w:ascii="Arial" w:hAnsi="Arial" w:cs="Arial"/>
              </w:rPr>
              <w:t>1.Czy deklarowane przez wnioskodawcę wydatki są racjonalne, niezbędne, zasadne i oszczędne z punktu widzenia realizacji celu projektu?</w:t>
            </w:r>
          </w:p>
          <w:p w:rsidR="00000CF3" w:rsidRPr="002D0D8C" w:rsidRDefault="00000CF3" w:rsidP="000F62BA">
            <w:pPr>
              <w:spacing w:line="257" w:lineRule="auto"/>
              <w:rPr>
                <w:rFonts w:ascii="Arial" w:hAnsi="Arial" w:cs="Arial"/>
              </w:rPr>
            </w:pPr>
            <w:r w:rsidRPr="002D0D8C">
              <w:rPr>
                <w:rFonts w:ascii="Arial" w:hAnsi="Arial" w:cs="Arial"/>
              </w:rPr>
              <w:t>Czy wysokość wydatków jest adekwatna do planowanego celu projektu?</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 każdy koszt kwalifikowalny musi być potwierdzony poprzez kosztorys inwestorski lub dwie oferty cenowe</w:t>
            </w:r>
          </w:p>
        </w:tc>
      </w:tr>
      <w:tr w:rsidR="00000CF3" w:rsidRPr="002D0D8C" w:rsidTr="000F62BA">
        <w:tc>
          <w:tcPr>
            <w:tcW w:w="675" w:type="dxa"/>
          </w:tcPr>
          <w:p w:rsidR="00000CF3" w:rsidRPr="002D0D8C" w:rsidRDefault="00000CF3" w:rsidP="000F62BA">
            <w:pPr>
              <w:rPr>
                <w:rFonts w:ascii="Arial" w:hAnsi="Arial" w:cs="Arial"/>
              </w:rPr>
            </w:pPr>
          </w:p>
        </w:tc>
        <w:tc>
          <w:tcPr>
            <w:tcW w:w="5100" w:type="dxa"/>
          </w:tcPr>
          <w:p w:rsidR="00000CF3" w:rsidRPr="002D0D8C" w:rsidRDefault="00000CF3" w:rsidP="000F62BA">
            <w:pPr>
              <w:spacing w:before="40" w:after="40"/>
              <w:rPr>
                <w:rFonts w:ascii="Arial" w:hAnsi="Arial" w:cs="Arial"/>
              </w:rPr>
            </w:pPr>
            <w:r w:rsidRPr="002D0D8C">
              <w:rPr>
                <w:rFonts w:ascii="Arial" w:hAnsi="Arial" w:cs="Arial"/>
              </w:rPr>
              <w:t>Koncepcja realizacji projektu</w:t>
            </w:r>
          </w:p>
          <w:p w:rsidR="00000CF3" w:rsidRPr="002D0D8C" w:rsidRDefault="00000CF3" w:rsidP="000F62BA">
            <w:pPr>
              <w:spacing w:line="257" w:lineRule="auto"/>
              <w:rPr>
                <w:rFonts w:ascii="Arial" w:hAnsi="Arial" w:cs="Arial"/>
              </w:rPr>
            </w:pPr>
            <w:r w:rsidRPr="002D0D8C">
              <w:rPr>
                <w:rFonts w:ascii="Arial" w:hAnsi="Arial" w:cs="Arial"/>
              </w:rPr>
              <w:t>2.Czy przedstawione wartości wskaźników są realne, możliwe do osiągnięcia i adekwatne do ponoszonych nakładów?</w:t>
            </w:r>
          </w:p>
          <w:p w:rsidR="00000CF3" w:rsidRPr="002D0D8C" w:rsidRDefault="00000CF3" w:rsidP="000F62BA">
            <w:pPr>
              <w:spacing w:before="40" w:after="40"/>
              <w:rPr>
                <w:rFonts w:ascii="Arial" w:hAnsi="Arial" w:cs="Arial"/>
              </w:rPr>
            </w:pPr>
          </w:p>
        </w:tc>
        <w:tc>
          <w:tcPr>
            <w:tcW w:w="8650" w:type="dxa"/>
          </w:tcPr>
          <w:p w:rsidR="00000CF3" w:rsidRPr="002D0D8C" w:rsidRDefault="00F26114" w:rsidP="000F62BA">
            <w:pPr>
              <w:rPr>
                <w:rFonts w:ascii="Arial" w:hAnsi="Arial" w:cs="Arial"/>
              </w:rPr>
            </w:pPr>
            <w:r w:rsidRPr="002D0D8C">
              <w:rPr>
                <w:rFonts w:ascii="Arial" w:hAnsi="Arial" w:cs="Arial"/>
              </w:rPr>
              <w:t>-</w:t>
            </w:r>
          </w:p>
        </w:tc>
      </w:tr>
      <w:tr w:rsidR="00000CF3" w:rsidRPr="002D0D8C" w:rsidTr="000F62BA">
        <w:tc>
          <w:tcPr>
            <w:tcW w:w="675" w:type="dxa"/>
          </w:tcPr>
          <w:p w:rsidR="00000CF3" w:rsidRPr="002D0D8C" w:rsidRDefault="00000CF3" w:rsidP="000F62BA">
            <w:pPr>
              <w:rPr>
                <w:rFonts w:ascii="Arial" w:hAnsi="Arial" w:cs="Arial"/>
              </w:rPr>
            </w:pPr>
          </w:p>
        </w:tc>
        <w:tc>
          <w:tcPr>
            <w:tcW w:w="5100" w:type="dxa"/>
          </w:tcPr>
          <w:p w:rsidR="00000CF3" w:rsidRPr="002D0D8C" w:rsidRDefault="00000CF3" w:rsidP="000F62BA">
            <w:pPr>
              <w:spacing w:before="40" w:after="40"/>
              <w:rPr>
                <w:rFonts w:ascii="Arial" w:hAnsi="Arial" w:cs="Arial"/>
              </w:rPr>
            </w:pPr>
            <w:r w:rsidRPr="002D0D8C">
              <w:rPr>
                <w:rFonts w:ascii="Arial" w:hAnsi="Arial" w:cs="Arial"/>
              </w:rPr>
              <w:t>Koncepcja realizacji projektu</w:t>
            </w:r>
          </w:p>
          <w:p w:rsidR="00000CF3" w:rsidRPr="002D0D8C" w:rsidRDefault="00000CF3" w:rsidP="000F62BA">
            <w:pPr>
              <w:spacing w:line="257" w:lineRule="auto"/>
              <w:rPr>
                <w:rFonts w:ascii="Arial" w:hAnsi="Arial" w:cs="Arial"/>
              </w:rPr>
            </w:pPr>
            <w:r w:rsidRPr="002D0D8C">
              <w:rPr>
                <w:rFonts w:ascii="Arial" w:hAnsi="Arial" w:cs="Arial"/>
              </w:rPr>
              <w:t>3.Czy zaplanowane działania objęte projektem są możliwe do zrealizowania w kontekście zakładanego harmonogramu i budżetu projektu?</w:t>
            </w:r>
          </w:p>
          <w:p w:rsidR="00000CF3" w:rsidRPr="002D0D8C" w:rsidRDefault="00000CF3" w:rsidP="000F62BA">
            <w:pPr>
              <w:spacing w:before="40" w:after="40"/>
              <w:rPr>
                <w:rFonts w:ascii="Arial" w:hAnsi="Arial" w:cs="Arial"/>
              </w:rPr>
            </w:pPr>
          </w:p>
        </w:tc>
        <w:tc>
          <w:tcPr>
            <w:tcW w:w="8650" w:type="dxa"/>
          </w:tcPr>
          <w:p w:rsidR="00000CF3" w:rsidRPr="002D0D8C" w:rsidRDefault="00F26114" w:rsidP="00F26114">
            <w:pPr>
              <w:rPr>
                <w:rFonts w:ascii="Arial" w:hAnsi="Arial" w:cs="Arial"/>
              </w:rPr>
            </w:pPr>
            <w:r w:rsidRPr="002D0D8C">
              <w:rPr>
                <w:rFonts w:ascii="Arial" w:hAnsi="Arial" w:cs="Arial"/>
              </w:rPr>
              <w:t>-</w:t>
            </w:r>
          </w:p>
        </w:tc>
      </w:tr>
    </w:tbl>
    <w:p w:rsidR="00000CF3" w:rsidRPr="002D0D8C" w:rsidRDefault="00000CF3"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vMerge w:val="restart"/>
          </w:tcPr>
          <w:p w:rsidR="00000CF3" w:rsidRPr="002D0D8C" w:rsidRDefault="00000CF3" w:rsidP="000F62BA">
            <w:pPr>
              <w:rPr>
                <w:b/>
              </w:rPr>
            </w:pPr>
            <w:r w:rsidRPr="002D0D8C">
              <w:rPr>
                <w:rFonts w:ascii="Arial" w:hAnsi="Arial" w:cs="Arial"/>
                <w:b/>
              </w:rPr>
              <w:t>13</w:t>
            </w:r>
            <w:r w:rsidRPr="002D0D8C">
              <w:rPr>
                <w:b/>
              </w:rPr>
              <w:t>.</w:t>
            </w:r>
          </w:p>
        </w:tc>
        <w:tc>
          <w:tcPr>
            <w:tcW w:w="5100" w:type="dxa"/>
          </w:tcPr>
          <w:p w:rsidR="00000CF3" w:rsidRPr="002D0D8C" w:rsidRDefault="00000CF3" w:rsidP="000F62BA">
            <w:pPr>
              <w:pStyle w:val="Default"/>
              <w:rPr>
                <w:b/>
                <w:color w:val="auto"/>
                <w:sz w:val="22"/>
                <w:szCs w:val="22"/>
              </w:rPr>
            </w:pPr>
            <w:r w:rsidRPr="002D0D8C">
              <w:rPr>
                <w:b/>
                <w:color w:val="auto"/>
                <w:sz w:val="22"/>
                <w:szCs w:val="22"/>
              </w:rPr>
              <w:t>Trwałość projektu</w:t>
            </w:r>
          </w:p>
          <w:p w:rsidR="00000CF3" w:rsidRPr="002D0D8C" w:rsidRDefault="00000CF3" w:rsidP="000F62BA">
            <w:pPr>
              <w:pStyle w:val="Default"/>
              <w:rPr>
                <w:color w:val="auto"/>
                <w:sz w:val="22"/>
                <w:szCs w:val="22"/>
              </w:rPr>
            </w:pPr>
            <w:r w:rsidRPr="002D0D8C">
              <w:rPr>
                <w:color w:val="auto"/>
                <w:sz w:val="22"/>
                <w:szCs w:val="22"/>
              </w:rPr>
              <w:t xml:space="preserve">Kryterium dotyczy wyłącznie projektów, </w:t>
            </w:r>
            <w:r w:rsidRPr="002D0D8C">
              <w:rPr>
                <w:color w:val="auto"/>
                <w:sz w:val="22"/>
                <w:szCs w:val="22"/>
              </w:rPr>
              <w:br/>
              <w:t xml:space="preserve">w przypadku których zastosowanie ma zasada trwałości zgodnie z art. 65 Rozporządzenia Parlamentu Europejskiego i Rady (UE) nr 2021/1060 z dnia 24 czerwca 2021 r.  </w:t>
            </w:r>
          </w:p>
          <w:p w:rsidR="00000CF3" w:rsidRPr="002D0D8C" w:rsidRDefault="00000CF3" w:rsidP="000F62BA">
            <w:pPr>
              <w:pStyle w:val="Default"/>
              <w:rPr>
                <w:color w:val="auto"/>
                <w:sz w:val="22"/>
                <w:szCs w:val="22"/>
              </w:rPr>
            </w:pPr>
          </w:p>
          <w:p w:rsidR="00000CF3" w:rsidRPr="002D0D8C" w:rsidRDefault="00000CF3" w:rsidP="000F62BA">
            <w:pPr>
              <w:pStyle w:val="Default"/>
              <w:rPr>
                <w:color w:val="auto"/>
                <w:sz w:val="22"/>
                <w:szCs w:val="22"/>
              </w:rPr>
            </w:pPr>
            <w:r w:rsidRPr="002D0D8C">
              <w:rPr>
                <w:color w:val="auto"/>
                <w:sz w:val="22"/>
                <w:szCs w:val="22"/>
              </w:rPr>
              <w:t xml:space="preserve">Ocena w ramach kryterium obejmuje badanie: </w:t>
            </w:r>
          </w:p>
          <w:p w:rsidR="00000CF3" w:rsidRPr="002D0D8C" w:rsidRDefault="00000CF3" w:rsidP="00000CF3">
            <w:pPr>
              <w:pStyle w:val="Default"/>
              <w:numPr>
                <w:ilvl w:val="0"/>
                <w:numId w:val="22"/>
              </w:numPr>
              <w:rPr>
                <w:color w:val="auto"/>
                <w:sz w:val="22"/>
                <w:szCs w:val="22"/>
              </w:rPr>
            </w:pPr>
            <w:r w:rsidRPr="002D0D8C">
              <w:rPr>
                <w:b/>
                <w:bCs/>
                <w:color w:val="auto"/>
                <w:sz w:val="22"/>
                <w:szCs w:val="22"/>
              </w:rPr>
              <w:t xml:space="preserve">potencjału i trwałości organizacyjnej podmiotu realizującego projekt, </w:t>
            </w:r>
            <w:r w:rsidRPr="002D0D8C">
              <w:rPr>
                <w:color w:val="auto"/>
                <w:sz w:val="22"/>
                <w:szCs w:val="22"/>
              </w:rPr>
              <w:t xml:space="preserve">tj. posiadanie odpowiednich zasobów i struktur niezbędnych do zapewnienia właściwego zarządzania na etapie realizacji inwestycji, </w:t>
            </w:r>
          </w:p>
          <w:p w:rsidR="00000CF3" w:rsidRPr="002D0D8C" w:rsidRDefault="00000CF3" w:rsidP="000F62BA">
            <w:pPr>
              <w:pStyle w:val="Default"/>
              <w:rPr>
                <w:b/>
                <w:color w:val="auto"/>
                <w:sz w:val="22"/>
                <w:szCs w:val="22"/>
              </w:rPr>
            </w:pP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N wniosku o dofinansowanie należy:</w:t>
            </w:r>
          </w:p>
          <w:p w:rsidR="00000CF3" w:rsidRPr="002D0D8C" w:rsidRDefault="00000CF3" w:rsidP="000F62BA">
            <w:pPr>
              <w:rPr>
                <w:rFonts w:ascii="Arial" w:hAnsi="Arial" w:cs="Arial"/>
              </w:rPr>
            </w:pPr>
            <w:r w:rsidRPr="002D0D8C">
              <w:rPr>
                <w:rFonts w:ascii="Arial" w:hAnsi="Arial" w:cs="Arial"/>
              </w:rPr>
              <w:t xml:space="preserve">- wskazać wymagany okres trwałości - 5 lat </w:t>
            </w:r>
          </w:p>
          <w:p w:rsidR="00000CF3" w:rsidRPr="002D0D8C" w:rsidRDefault="00000CF3" w:rsidP="000F62BA">
            <w:pPr>
              <w:rPr>
                <w:rFonts w:ascii="Arial" w:hAnsi="Arial" w:cs="Arial"/>
              </w:rPr>
            </w:pPr>
            <w:r w:rsidRPr="002D0D8C">
              <w:rPr>
                <w:rFonts w:ascii="Arial" w:hAnsi="Arial" w:cs="Arial"/>
              </w:rPr>
              <w:t>- udowodnić posiadanie odpowiednich zasobów i struktur niezbędnych do zapewnienia właściwego zarządzania na etapie realizacji inwestycji</w:t>
            </w:r>
          </w:p>
          <w:p w:rsidR="00000CF3" w:rsidRPr="002D0D8C" w:rsidRDefault="00000CF3" w:rsidP="000F62BA">
            <w:pPr>
              <w:rPr>
                <w:rFonts w:ascii="Arial" w:hAnsi="Arial" w:cs="Arial"/>
              </w:rPr>
            </w:pPr>
            <w:r w:rsidRPr="002D0D8C">
              <w:rPr>
                <w:rFonts w:ascii="Arial" w:hAnsi="Arial" w:cs="Arial"/>
              </w:rPr>
              <w:t>- wskazać personel odpowiedzialny za zarządzanie projektem na etapie realizacji inwestycji</w:t>
            </w:r>
          </w:p>
          <w:p w:rsidR="00000CF3" w:rsidRPr="002D0D8C" w:rsidRDefault="00000CF3" w:rsidP="000F62BA">
            <w:pPr>
              <w:rPr>
                <w:rFonts w:ascii="Arial" w:hAnsi="Arial" w:cs="Arial"/>
              </w:rPr>
            </w:pPr>
            <w:r w:rsidRPr="002D0D8C">
              <w:rPr>
                <w:rFonts w:ascii="Arial" w:hAnsi="Arial" w:cs="Arial"/>
              </w:rPr>
              <w:t>- wskazać czy Wnioskodawca posiada zdolność instytucjonalną do zarządzania produktami projektu</w:t>
            </w:r>
          </w:p>
          <w:p w:rsidR="00000CF3" w:rsidRPr="002D0D8C" w:rsidRDefault="00000CF3" w:rsidP="000F62BA">
            <w:pPr>
              <w:rPr>
                <w:rFonts w:ascii="Arial" w:hAnsi="Arial" w:cs="Arial"/>
                <w:b/>
                <w:u w:val="single"/>
              </w:rPr>
            </w:pPr>
            <w:r w:rsidRPr="002D0D8C">
              <w:rPr>
                <w:rFonts w:ascii="Arial" w:hAnsi="Arial" w:cs="Arial"/>
              </w:rPr>
              <w:t>- opisać doświadczenie w pozyskiwaniu zewnętrznych źródeł finansowania</w:t>
            </w:r>
          </w:p>
          <w:p w:rsidR="00000CF3" w:rsidRPr="002D0D8C" w:rsidRDefault="00000CF3" w:rsidP="000F62BA">
            <w:pPr>
              <w:pStyle w:val="Default"/>
              <w:rPr>
                <w:color w:val="auto"/>
                <w:sz w:val="22"/>
                <w:szCs w:val="22"/>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pStyle w:val="Default"/>
              <w:rPr>
                <w:color w:val="auto"/>
                <w:sz w:val="22"/>
                <w:szCs w:val="22"/>
              </w:rPr>
            </w:pPr>
          </w:p>
          <w:p w:rsidR="00000CF3" w:rsidRPr="002D0D8C" w:rsidRDefault="00000CF3" w:rsidP="00000CF3">
            <w:pPr>
              <w:pStyle w:val="Default"/>
              <w:numPr>
                <w:ilvl w:val="0"/>
                <w:numId w:val="22"/>
              </w:numPr>
              <w:rPr>
                <w:color w:val="auto"/>
                <w:sz w:val="22"/>
                <w:szCs w:val="22"/>
              </w:rPr>
            </w:pPr>
            <w:r w:rsidRPr="002D0D8C">
              <w:rPr>
                <w:b/>
                <w:bCs/>
                <w:color w:val="auto"/>
                <w:sz w:val="22"/>
                <w:szCs w:val="22"/>
              </w:rPr>
              <w:lastRenderedPageBreak/>
              <w:t xml:space="preserve">potencjału i trwałości organizacyjnej podmiotu zarządzającego projektem po jego zakończeniu (jeśli dotyczy), </w:t>
            </w:r>
            <w:r w:rsidRPr="002D0D8C">
              <w:rPr>
                <w:color w:val="auto"/>
                <w:sz w:val="22"/>
                <w:szCs w:val="22"/>
              </w:rPr>
              <w:t xml:space="preserve">tj. posiadanie odpowiednich zasobów i struktur niezbędnych do zapewnienia właściwego zarządzania infrastrukturą na etapie jej eksploatacji (działalności operacyjnej), </w:t>
            </w:r>
          </w:p>
          <w:p w:rsidR="00000CF3" w:rsidRPr="002D0D8C" w:rsidRDefault="00000CF3" w:rsidP="000F62BA">
            <w:pPr>
              <w:pStyle w:val="Default"/>
              <w:rPr>
                <w:color w:val="auto"/>
                <w:sz w:val="22"/>
                <w:szCs w:val="22"/>
              </w:rPr>
            </w:pPr>
          </w:p>
        </w:tc>
        <w:tc>
          <w:tcPr>
            <w:tcW w:w="8650" w:type="dxa"/>
          </w:tcPr>
          <w:p w:rsidR="00000CF3" w:rsidRPr="002D0D8C" w:rsidRDefault="00000CF3" w:rsidP="002D0D8C">
            <w:pPr>
              <w:pStyle w:val="Default"/>
              <w:rPr>
                <w:color w:val="auto"/>
                <w:sz w:val="22"/>
                <w:szCs w:val="22"/>
              </w:rPr>
            </w:pPr>
            <w:r w:rsidRPr="002D0D8C">
              <w:rPr>
                <w:b/>
                <w:color w:val="auto"/>
                <w:u w:val="single"/>
              </w:rPr>
              <w:lastRenderedPageBreak/>
              <w:t>Podpowiedź dla wnioskodawcy:</w:t>
            </w:r>
          </w:p>
          <w:p w:rsidR="00000CF3" w:rsidRPr="002D0D8C" w:rsidRDefault="00000CF3" w:rsidP="000F62BA">
            <w:pPr>
              <w:rPr>
                <w:rFonts w:ascii="Arial" w:hAnsi="Arial" w:cs="Arial"/>
              </w:rPr>
            </w:pPr>
            <w:r w:rsidRPr="002D0D8C">
              <w:rPr>
                <w:rFonts w:ascii="Arial" w:hAnsi="Arial" w:cs="Arial"/>
              </w:rPr>
              <w:lastRenderedPageBreak/>
              <w:t>W sekcji N wniosku o dofinansowanie należy:</w:t>
            </w:r>
          </w:p>
          <w:p w:rsidR="00000CF3" w:rsidRPr="002D0D8C" w:rsidRDefault="00000CF3" w:rsidP="000F62BA">
            <w:pPr>
              <w:rPr>
                <w:rFonts w:ascii="Arial" w:hAnsi="Arial" w:cs="Arial"/>
              </w:rPr>
            </w:pPr>
          </w:p>
          <w:p w:rsidR="00000CF3" w:rsidRPr="002D0D8C" w:rsidRDefault="00000CF3" w:rsidP="000F62BA">
            <w:pPr>
              <w:rPr>
                <w:rFonts w:ascii="Arial" w:hAnsi="Arial" w:cs="Arial"/>
                <w:b/>
              </w:rPr>
            </w:pPr>
            <w:r w:rsidRPr="002D0D8C">
              <w:rPr>
                <w:rFonts w:ascii="Arial" w:hAnsi="Arial" w:cs="Arial"/>
                <w:b/>
              </w:rPr>
              <w:t>Typ A – przekazanie infrastruktury:</w:t>
            </w:r>
          </w:p>
          <w:p w:rsidR="00000CF3" w:rsidRPr="002D0D8C" w:rsidRDefault="00000CF3" w:rsidP="000F62BA">
            <w:pPr>
              <w:rPr>
                <w:rFonts w:ascii="Arial" w:hAnsi="Arial" w:cs="Arial"/>
              </w:rPr>
            </w:pPr>
            <w:r w:rsidRPr="002D0D8C">
              <w:rPr>
                <w:rFonts w:ascii="Arial" w:hAnsi="Arial" w:cs="Arial"/>
              </w:rPr>
              <w:t>- wskazać kto będzie podmiotem zarządzającym na etapie realizacji inwestycji (Gmina) i na etapie eksploatacji (Instytucja Kultury)</w:t>
            </w:r>
          </w:p>
          <w:p w:rsidR="00000CF3" w:rsidRPr="002D0D8C" w:rsidRDefault="00000CF3" w:rsidP="000F62BA">
            <w:pPr>
              <w:rPr>
                <w:rFonts w:ascii="Arial" w:hAnsi="Arial" w:cs="Arial"/>
              </w:rPr>
            </w:pPr>
            <w:r w:rsidRPr="002D0D8C">
              <w:rPr>
                <w:rFonts w:ascii="Arial" w:hAnsi="Arial" w:cs="Arial"/>
              </w:rPr>
              <w:t>- wskazać jaka będzie rola Gminy na etapie realizacji inwestycji</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wskazać jaka będzie rola Instytucji Kultury w </w:t>
            </w:r>
            <w:proofErr w:type="spellStart"/>
            <w:r w:rsidRPr="002D0D8C">
              <w:rPr>
                <w:rFonts w:ascii="Arial" w:hAnsi="Arial" w:cs="Arial"/>
              </w:rPr>
              <w:t>fazieeksploatacji</w:t>
            </w:r>
            <w:proofErr w:type="spellEnd"/>
            <w:r w:rsidRPr="002D0D8C">
              <w:rPr>
                <w:rFonts w:ascii="Arial" w:hAnsi="Arial" w:cs="Arial"/>
              </w:rPr>
              <w:t xml:space="preserve"> projektu jako podmiotu zarządzającego produktami projektu i na jakich zasadach nastąpi przekazanie</w:t>
            </w:r>
          </w:p>
          <w:p w:rsidR="00000CF3" w:rsidRPr="002D0D8C" w:rsidRDefault="00000CF3" w:rsidP="000F62BA">
            <w:pPr>
              <w:autoSpaceDE w:val="0"/>
              <w:autoSpaceDN w:val="0"/>
              <w:adjustRightInd w:val="0"/>
              <w:rPr>
                <w:rFonts w:ascii="Arial" w:hAnsi="Arial" w:cs="Arial"/>
              </w:rPr>
            </w:pPr>
            <w:r w:rsidRPr="002D0D8C">
              <w:rPr>
                <w:rFonts w:ascii="Arial" w:hAnsi="Arial" w:cs="Arial"/>
              </w:rPr>
              <w:t>- określić konstrukcję powierzenia / przekazania produktów na rzecz innego podmiotu (wskazać podstawę prawną przekazania)</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wskazać czy zaplanowany sposób wykorzystania produktów projektu jest zgodny </w:t>
            </w:r>
            <w:r w:rsidRPr="002D0D8C">
              <w:rPr>
                <w:rFonts w:ascii="Arial" w:hAnsi="Arial" w:cs="Arial"/>
              </w:rPr>
              <w:br/>
              <w:t>z celami projektu</w:t>
            </w:r>
          </w:p>
          <w:p w:rsidR="00000CF3" w:rsidRPr="002D0D8C" w:rsidRDefault="00000CF3" w:rsidP="000F62BA">
            <w:pPr>
              <w:autoSpaceDE w:val="0"/>
              <w:autoSpaceDN w:val="0"/>
              <w:adjustRightInd w:val="0"/>
              <w:rPr>
                <w:rFonts w:ascii="Arial" w:hAnsi="Arial" w:cs="Arial"/>
              </w:rPr>
            </w:pPr>
            <w:r w:rsidRPr="002D0D8C">
              <w:rPr>
                <w:rFonts w:ascii="Arial" w:hAnsi="Arial" w:cs="Arial"/>
              </w:rPr>
              <w:t>- wskazać w jaki sposób rezultaty projektu będą zachowane pod względem organizacyjnym, finansowym</w:t>
            </w:r>
          </w:p>
          <w:p w:rsidR="00000CF3" w:rsidRPr="002D0D8C" w:rsidRDefault="00000CF3" w:rsidP="000F62BA">
            <w:pPr>
              <w:autoSpaceDE w:val="0"/>
              <w:autoSpaceDN w:val="0"/>
              <w:adjustRightInd w:val="0"/>
              <w:rPr>
                <w:rFonts w:ascii="Arial" w:hAnsi="Arial" w:cs="Arial"/>
              </w:rPr>
            </w:pPr>
            <w:r w:rsidRPr="002D0D8C">
              <w:rPr>
                <w:rFonts w:ascii="Arial" w:hAnsi="Arial" w:cs="Arial"/>
              </w:rPr>
              <w:t>- wskazać czy Instytucja Kultury dysponuje odpowiednim zapleczem do zarządzania projektem w okresie jego użytkowania</w:t>
            </w:r>
          </w:p>
          <w:p w:rsidR="00000CF3" w:rsidRPr="002D0D8C" w:rsidRDefault="00000CF3" w:rsidP="000F62BA">
            <w:pPr>
              <w:autoSpaceDE w:val="0"/>
              <w:autoSpaceDN w:val="0"/>
              <w:adjustRightInd w:val="0"/>
              <w:rPr>
                <w:rFonts w:ascii="Arial" w:hAnsi="Arial" w:cs="Arial"/>
              </w:rPr>
            </w:pPr>
            <w:r w:rsidRPr="002D0D8C">
              <w:rPr>
                <w:rFonts w:ascii="Arial" w:hAnsi="Arial" w:cs="Arial"/>
              </w:rPr>
              <w:t>- wskazać jak będzie funkcjonować wytworzona infrastruktura oraz jak będą wykorzystywane zakupione środki trwałe</w:t>
            </w:r>
          </w:p>
          <w:p w:rsidR="00000CF3" w:rsidRPr="002D0D8C" w:rsidRDefault="00000CF3" w:rsidP="000F62BA">
            <w:pPr>
              <w:autoSpaceDE w:val="0"/>
              <w:autoSpaceDN w:val="0"/>
              <w:adjustRightInd w:val="0"/>
              <w:rPr>
                <w:rFonts w:ascii="Arial" w:hAnsi="Arial" w:cs="Arial"/>
              </w:rPr>
            </w:pPr>
            <w:r w:rsidRPr="002D0D8C">
              <w:rPr>
                <w:rFonts w:ascii="Arial" w:hAnsi="Arial" w:cs="Arial"/>
              </w:rPr>
              <w:t>- wskazać jakie będą zasady udostępniania produktów projektu odbiorcom (odpłatność lub też bezpłatny charakter prowadzonej działalności)</w:t>
            </w:r>
          </w:p>
          <w:p w:rsidR="00000CF3" w:rsidRPr="002D0D8C" w:rsidRDefault="00000CF3" w:rsidP="000F62BA">
            <w:pPr>
              <w:autoSpaceDE w:val="0"/>
              <w:autoSpaceDN w:val="0"/>
              <w:adjustRightInd w:val="0"/>
              <w:rPr>
                <w:rFonts w:ascii="Arial" w:hAnsi="Arial" w:cs="Arial"/>
              </w:rPr>
            </w:pPr>
          </w:p>
          <w:p w:rsidR="00000CF3" w:rsidRPr="002D0D8C" w:rsidRDefault="00000CF3" w:rsidP="000F62BA">
            <w:pPr>
              <w:pStyle w:val="Default"/>
              <w:rPr>
                <w:b/>
                <w:color w:val="auto"/>
                <w:sz w:val="22"/>
                <w:szCs w:val="22"/>
              </w:rPr>
            </w:pPr>
            <w:r w:rsidRPr="002D0D8C">
              <w:rPr>
                <w:b/>
                <w:color w:val="auto"/>
                <w:sz w:val="22"/>
                <w:szCs w:val="22"/>
              </w:rPr>
              <w:t>Typ A, C, D – bez przekazania infrastruktury</w:t>
            </w:r>
          </w:p>
          <w:p w:rsidR="00000CF3" w:rsidRPr="002D0D8C" w:rsidRDefault="00000CF3" w:rsidP="000F62BA">
            <w:pPr>
              <w:rPr>
                <w:rFonts w:ascii="Arial" w:hAnsi="Arial" w:cs="Arial"/>
              </w:rPr>
            </w:pPr>
            <w:r w:rsidRPr="002D0D8C">
              <w:rPr>
                <w:rFonts w:ascii="Arial" w:hAnsi="Arial" w:cs="Arial"/>
              </w:rPr>
              <w:t>- wskazać kto będzie podmiotem zarządzającym na etapie realizacji inwestycji (Gmina) i na etapie eksploatacji (Gmin)</w:t>
            </w:r>
          </w:p>
          <w:p w:rsidR="00000CF3" w:rsidRPr="002D0D8C" w:rsidRDefault="00000CF3" w:rsidP="000F62BA">
            <w:pPr>
              <w:rPr>
                <w:rFonts w:ascii="Arial" w:hAnsi="Arial" w:cs="Arial"/>
              </w:rPr>
            </w:pPr>
            <w:r w:rsidRPr="002D0D8C">
              <w:rPr>
                <w:rFonts w:ascii="Arial" w:hAnsi="Arial" w:cs="Arial"/>
              </w:rPr>
              <w:t>- wskazać jaka będzie rola Gminy na etapie realizacji inwestycji</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wskazać jaka będzie rola Gminy w </w:t>
            </w:r>
            <w:proofErr w:type="spellStart"/>
            <w:r w:rsidRPr="002D0D8C">
              <w:rPr>
                <w:rFonts w:ascii="Arial" w:hAnsi="Arial" w:cs="Arial"/>
              </w:rPr>
              <w:t>fazieeksploatacji</w:t>
            </w:r>
            <w:proofErr w:type="spellEnd"/>
            <w:r w:rsidRPr="002D0D8C">
              <w:rPr>
                <w:rFonts w:ascii="Arial" w:hAnsi="Arial" w:cs="Arial"/>
              </w:rPr>
              <w:t xml:space="preserve"> projektu</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wskazać czy zaplanowany sposób wykorzystania produktów projektu jest zgodny </w:t>
            </w:r>
            <w:r w:rsidRPr="002D0D8C">
              <w:rPr>
                <w:rFonts w:ascii="Arial" w:hAnsi="Arial" w:cs="Arial"/>
              </w:rPr>
              <w:br/>
              <w:t>z celami projektu</w:t>
            </w:r>
          </w:p>
          <w:p w:rsidR="00000CF3" w:rsidRPr="002D0D8C" w:rsidRDefault="00000CF3" w:rsidP="000F62BA">
            <w:pPr>
              <w:autoSpaceDE w:val="0"/>
              <w:autoSpaceDN w:val="0"/>
              <w:adjustRightInd w:val="0"/>
              <w:rPr>
                <w:rFonts w:ascii="Arial" w:hAnsi="Arial" w:cs="Arial"/>
              </w:rPr>
            </w:pPr>
            <w:r w:rsidRPr="002D0D8C">
              <w:rPr>
                <w:rFonts w:ascii="Arial" w:hAnsi="Arial" w:cs="Arial"/>
              </w:rPr>
              <w:t>- wskazać w jaki sposób rezultaty projektu będą zachowane pod względem organizacyjnym, finansowym</w:t>
            </w:r>
          </w:p>
          <w:p w:rsidR="00000CF3" w:rsidRPr="002D0D8C" w:rsidRDefault="00000CF3" w:rsidP="000F62BA">
            <w:pPr>
              <w:autoSpaceDE w:val="0"/>
              <w:autoSpaceDN w:val="0"/>
              <w:adjustRightInd w:val="0"/>
              <w:rPr>
                <w:rFonts w:ascii="Arial" w:hAnsi="Arial" w:cs="Arial"/>
              </w:rPr>
            </w:pPr>
            <w:r w:rsidRPr="002D0D8C">
              <w:rPr>
                <w:rFonts w:ascii="Arial" w:hAnsi="Arial" w:cs="Arial"/>
              </w:rPr>
              <w:t>- wskazać czy wnioskodawca dysponuje odpowiednim zapleczem do zarządzania projektem w okresie jego użytkowania</w:t>
            </w:r>
          </w:p>
          <w:p w:rsidR="00000CF3" w:rsidRPr="002D0D8C" w:rsidRDefault="00000CF3" w:rsidP="000F62BA">
            <w:pPr>
              <w:autoSpaceDE w:val="0"/>
              <w:autoSpaceDN w:val="0"/>
              <w:adjustRightInd w:val="0"/>
              <w:rPr>
                <w:rFonts w:ascii="Arial" w:hAnsi="Arial" w:cs="Arial"/>
              </w:rPr>
            </w:pPr>
            <w:r w:rsidRPr="002D0D8C">
              <w:rPr>
                <w:rFonts w:ascii="Arial" w:hAnsi="Arial" w:cs="Arial"/>
              </w:rPr>
              <w:t>- wskazać jak będzie funkcjonować wytworzona infrastruktura oraz jak będą wykorzystywane zakupione środki trwałe</w:t>
            </w:r>
          </w:p>
          <w:p w:rsidR="00000CF3" w:rsidRPr="002D0D8C" w:rsidRDefault="00000CF3" w:rsidP="000F62BA">
            <w:pPr>
              <w:autoSpaceDE w:val="0"/>
              <w:autoSpaceDN w:val="0"/>
              <w:adjustRightInd w:val="0"/>
              <w:rPr>
                <w:rFonts w:ascii="Arial" w:hAnsi="Arial" w:cs="Arial"/>
              </w:rPr>
            </w:pPr>
            <w:r w:rsidRPr="002D0D8C">
              <w:rPr>
                <w:rFonts w:ascii="Arial" w:hAnsi="Arial" w:cs="Arial"/>
              </w:rPr>
              <w:t xml:space="preserve">- wskazać jakie będą zasady udostępniania produktów projektu odbiorcom </w:t>
            </w:r>
            <w:r w:rsidRPr="002D0D8C">
              <w:rPr>
                <w:rFonts w:ascii="Arial" w:hAnsi="Arial" w:cs="Arial"/>
              </w:rPr>
              <w:lastRenderedPageBreak/>
              <w:t>(odpłatność lub też bezpłatny charakter prowadzonej działalności)</w:t>
            </w:r>
          </w:p>
          <w:p w:rsidR="00000CF3" w:rsidRPr="002D0D8C" w:rsidRDefault="00000CF3" w:rsidP="000F62BA">
            <w:pPr>
              <w:autoSpaceDE w:val="0"/>
              <w:autoSpaceDN w:val="0"/>
              <w:adjustRightInd w:val="0"/>
              <w:rPr>
                <w:rFonts w:ascii="ArialMT" w:hAnsi="ArialMT" w:cs="ArialMT"/>
                <w:sz w:val="20"/>
                <w:szCs w:val="20"/>
              </w:rPr>
            </w:pPr>
          </w:p>
        </w:tc>
      </w:tr>
      <w:tr w:rsidR="00000CF3" w:rsidRPr="002D0D8C" w:rsidTr="000F62BA">
        <w:tc>
          <w:tcPr>
            <w:tcW w:w="675" w:type="dxa"/>
            <w:vMerge/>
          </w:tcPr>
          <w:p w:rsidR="00000CF3" w:rsidRPr="002D0D8C" w:rsidRDefault="00000CF3" w:rsidP="000F62BA"/>
        </w:tc>
        <w:tc>
          <w:tcPr>
            <w:tcW w:w="5100" w:type="dxa"/>
          </w:tcPr>
          <w:p w:rsidR="00000CF3" w:rsidRPr="002D0D8C" w:rsidRDefault="00000CF3" w:rsidP="000F62BA">
            <w:pPr>
              <w:pStyle w:val="Default"/>
              <w:tabs>
                <w:tab w:val="left" w:pos="1005"/>
              </w:tabs>
              <w:rPr>
                <w:color w:val="auto"/>
                <w:sz w:val="22"/>
                <w:szCs w:val="22"/>
              </w:rPr>
            </w:pPr>
            <w:r w:rsidRPr="002D0D8C">
              <w:rPr>
                <w:color w:val="auto"/>
                <w:sz w:val="22"/>
                <w:szCs w:val="22"/>
              </w:rPr>
              <w:tab/>
            </w:r>
          </w:p>
          <w:p w:rsidR="00000CF3" w:rsidRPr="002D0D8C" w:rsidRDefault="00000CF3" w:rsidP="00000CF3">
            <w:pPr>
              <w:pStyle w:val="Default"/>
              <w:numPr>
                <w:ilvl w:val="0"/>
                <w:numId w:val="22"/>
              </w:numPr>
              <w:rPr>
                <w:color w:val="auto"/>
                <w:sz w:val="22"/>
                <w:szCs w:val="22"/>
              </w:rPr>
            </w:pPr>
            <w:r w:rsidRPr="002D0D8C">
              <w:rPr>
                <w:b/>
                <w:bCs/>
                <w:color w:val="auto"/>
                <w:sz w:val="22"/>
                <w:szCs w:val="22"/>
              </w:rPr>
              <w:t xml:space="preserve">wykonalności technicznej i trwałości efektów projektu, </w:t>
            </w:r>
            <w:r w:rsidRPr="002D0D8C">
              <w:rPr>
                <w:color w:val="auto"/>
                <w:sz w:val="22"/>
                <w:szCs w:val="22"/>
              </w:rPr>
              <w:t xml:space="preserve">tj. weryfikowane będzie, czy planowane do zastosowania rozwiązania techniczne / technologiczne: </w:t>
            </w:r>
          </w:p>
          <w:p w:rsidR="00000CF3" w:rsidRPr="002D0D8C" w:rsidRDefault="00000CF3" w:rsidP="000F62BA">
            <w:pPr>
              <w:pStyle w:val="Default"/>
              <w:rPr>
                <w:color w:val="auto"/>
                <w:sz w:val="22"/>
                <w:szCs w:val="22"/>
              </w:rPr>
            </w:pPr>
          </w:p>
          <w:p w:rsidR="00000CF3" w:rsidRPr="002D0D8C" w:rsidRDefault="00000CF3" w:rsidP="000F62BA">
            <w:pPr>
              <w:pStyle w:val="Default"/>
              <w:rPr>
                <w:color w:val="auto"/>
                <w:sz w:val="22"/>
                <w:szCs w:val="22"/>
              </w:rPr>
            </w:pPr>
            <w:r w:rsidRPr="002D0D8C">
              <w:rPr>
                <w:color w:val="auto"/>
                <w:sz w:val="22"/>
                <w:szCs w:val="22"/>
              </w:rPr>
              <w:t xml:space="preserve">- są adekwatne ze względu na zakres projektu, </w:t>
            </w:r>
          </w:p>
          <w:p w:rsidR="00000CF3" w:rsidRPr="002D0D8C" w:rsidRDefault="00000CF3" w:rsidP="000F62BA">
            <w:pPr>
              <w:pStyle w:val="Default"/>
              <w:rPr>
                <w:color w:val="auto"/>
                <w:sz w:val="22"/>
                <w:szCs w:val="22"/>
              </w:rPr>
            </w:pPr>
            <w:r w:rsidRPr="002D0D8C">
              <w:rPr>
                <w:color w:val="auto"/>
                <w:sz w:val="22"/>
                <w:szCs w:val="22"/>
              </w:rPr>
              <w:t xml:space="preserve">- zapewniają wykonalność techniczną projektu, </w:t>
            </w:r>
          </w:p>
          <w:p w:rsidR="00000CF3" w:rsidRPr="002D0D8C" w:rsidRDefault="00000CF3" w:rsidP="000F62BA">
            <w:pPr>
              <w:pStyle w:val="Default"/>
              <w:rPr>
                <w:color w:val="auto"/>
                <w:sz w:val="22"/>
                <w:szCs w:val="22"/>
              </w:rPr>
            </w:pPr>
          </w:p>
          <w:p w:rsidR="00000CF3" w:rsidRPr="002D0D8C" w:rsidRDefault="00000CF3" w:rsidP="000F62BA">
            <w:pPr>
              <w:pStyle w:val="Default"/>
              <w:tabs>
                <w:tab w:val="left" w:pos="1005"/>
              </w:tabs>
              <w:rPr>
                <w:color w:val="auto"/>
                <w:sz w:val="22"/>
                <w:szCs w:val="22"/>
              </w:rPr>
            </w:pPr>
            <w:r w:rsidRPr="002D0D8C">
              <w:rPr>
                <w:color w:val="auto"/>
                <w:sz w:val="22"/>
                <w:szCs w:val="22"/>
              </w:rPr>
              <w:t xml:space="preserve">gwarantują utrzymanie trwałości efektów projektu. </w:t>
            </w:r>
          </w:p>
        </w:tc>
        <w:tc>
          <w:tcPr>
            <w:tcW w:w="8650" w:type="dxa"/>
          </w:tcPr>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rPr>
                <w:rFonts w:ascii="Arial" w:hAnsi="Arial" w:cs="Arial"/>
              </w:rPr>
            </w:pPr>
            <w:r w:rsidRPr="002D0D8C">
              <w:rPr>
                <w:rFonts w:ascii="Arial" w:hAnsi="Arial" w:cs="Arial"/>
              </w:rPr>
              <w:t>W sekcji N wniosku o dofinansowanie należy wskazać jakie zastosowano rozwiązania techniczne/technologiczne gwarantujące utrzymanie trwałości efektów projektu.</w:t>
            </w:r>
          </w:p>
          <w:p w:rsidR="00000CF3" w:rsidRPr="002D0D8C" w:rsidRDefault="00000CF3" w:rsidP="000F62BA">
            <w:pPr>
              <w:rPr>
                <w:rFonts w:ascii="Arial" w:hAnsi="Arial" w:cs="Arial"/>
                <w:b/>
                <w:u w:val="single"/>
              </w:rPr>
            </w:pPr>
          </w:p>
          <w:p w:rsidR="00000CF3" w:rsidRPr="002D0D8C" w:rsidRDefault="00000CF3" w:rsidP="000F62BA">
            <w:pPr>
              <w:pStyle w:val="Default"/>
              <w:rPr>
                <w:color w:val="auto"/>
                <w:sz w:val="22"/>
                <w:szCs w:val="22"/>
              </w:rPr>
            </w:pPr>
          </w:p>
        </w:tc>
      </w:tr>
    </w:tbl>
    <w:p w:rsidR="00000CF3" w:rsidRPr="002D0D8C" w:rsidRDefault="00000CF3" w:rsidP="00000CF3">
      <w:pPr>
        <w:rPr>
          <w:szCs w:val="20"/>
        </w:rPr>
      </w:pPr>
    </w:p>
    <w:tbl>
      <w:tblPr>
        <w:tblStyle w:val="Tabela-Siatka"/>
        <w:tblW w:w="0" w:type="auto"/>
        <w:tblLook w:val="04A0"/>
      </w:tblPr>
      <w:tblGrid>
        <w:gridCol w:w="665"/>
        <w:gridCol w:w="4973"/>
        <w:gridCol w:w="8582"/>
      </w:tblGrid>
      <w:tr w:rsidR="00CB474F" w:rsidRPr="002D0D8C" w:rsidTr="00CB474F">
        <w:tc>
          <w:tcPr>
            <w:tcW w:w="665" w:type="dxa"/>
          </w:tcPr>
          <w:p w:rsidR="00CB474F" w:rsidRPr="002D0D8C" w:rsidRDefault="00CB474F" w:rsidP="00CB474F">
            <w:pPr>
              <w:rPr>
                <w:rFonts w:ascii="Arial" w:hAnsi="Arial" w:cs="Arial"/>
              </w:rPr>
            </w:pPr>
            <w:r w:rsidRPr="002D0D8C">
              <w:rPr>
                <w:rFonts w:ascii="Arial" w:hAnsi="Arial" w:cs="Arial"/>
              </w:rPr>
              <w:t>14</w:t>
            </w:r>
          </w:p>
        </w:tc>
        <w:tc>
          <w:tcPr>
            <w:tcW w:w="4973" w:type="dxa"/>
          </w:tcPr>
          <w:p w:rsidR="00CB474F" w:rsidRPr="002D0D8C" w:rsidRDefault="00CB474F" w:rsidP="00CB474F">
            <w:pPr>
              <w:pStyle w:val="Default"/>
              <w:rPr>
                <w:color w:val="auto"/>
                <w:sz w:val="22"/>
                <w:szCs w:val="22"/>
              </w:rPr>
            </w:pPr>
            <w:r w:rsidRPr="002D0D8C">
              <w:rPr>
                <w:b/>
                <w:bCs/>
                <w:color w:val="auto"/>
                <w:sz w:val="22"/>
                <w:szCs w:val="22"/>
              </w:rPr>
              <w:t xml:space="preserve">Zgodność projektu z Kartą Praw Podstawowych Unii Europejskiej </w:t>
            </w:r>
          </w:p>
          <w:p w:rsidR="00CB474F" w:rsidRPr="002D0D8C" w:rsidRDefault="00CB474F" w:rsidP="00CB474F">
            <w:pPr>
              <w:rPr>
                <w:rFonts w:ascii="Arial" w:hAnsi="Arial" w:cs="Arial"/>
                <w:b/>
              </w:rPr>
            </w:pP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t>Podpowiedź dla wnioskodawcy:</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W Pkt M.4, w uzasadnieniu do pozytywnej oceny należy </w:t>
            </w:r>
            <w:r w:rsidRPr="002D0D8C">
              <w:rPr>
                <w:rFonts w:ascii="Arial" w:hAnsi="Arial" w:cs="Arial"/>
                <w:u w:val="single"/>
              </w:rPr>
              <w:t>wprost wskazać</w:t>
            </w:r>
            <w:r w:rsidRPr="002D0D8C">
              <w:rPr>
                <w:rFonts w:ascii="Arial" w:hAnsi="Arial" w:cs="Arial"/>
              </w:rPr>
              <w:t>, że brak jest sprzeczności między zapisani wniosku o dofinansowanie - jego przedmiotem, zakresem, wskaźnikami i celami oraz działalnością wnioskodawcy- a Kartą Praw Podstawowych Unii Europejskiej z dnia 26 października 2012 r.</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W Pkt M.4 wniosku należy przeprowadzić analizę zapisów wniosku, należy potwierdzić, czy projekt nie jest sprzeczny z zapisami Karty Praw Podstawowych Unii Europejskiej z dnia 26 października 2012 r. w zakresie odnoszącym się do:</w:t>
            </w:r>
          </w:p>
          <w:p w:rsidR="00CB474F" w:rsidRPr="002D0D8C" w:rsidRDefault="00CB474F" w:rsidP="00CB474F">
            <w:pPr>
              <w:autoSpaceDE w:val="0"/>
              <w:autoSpaceDN w:val="0"/>
              <w:adjustRightInd w:val="0"/>
              <w:rPr>
                <w:rFonts w:ascii="Arial" w:hAnsi="Arial" w:cs="Arial"/>
              </w:rPr>
            </w:pPr>
            <w:r w:rsidRPr="002D0D8C">
              <w:rPr>
                <w:rFonts w:ascii="Arial" w:hAnsi="Arial" w:cs="Arial"/>
              </w:rPr>
              <w:t>- sposobu realizacji projektu</w:t>
            </w:r>
          </w:p>
          <w:p w:rsidR="00CB474F" w:rsidRPr="002D0D8C" w:rsidRDefault="00CB474F" w:rsidP="00CB474F">
            <w:pPr>
              <w:autoSpaceDE w:val="0"/>
              <w:autoSpaceDN w:val="0"/>
              <w:adjustRightInd w:val="0"/>
              <w:rPr>
                <w:rFonts w:ascii="Arial" w:hAnsi="Arial" w:cs="Arial"/>
              </w:rPr>
            </w:pPr>
            <w:r w:rsidRPr="002D0D8C">
              <w:rPr>
                <w:rFonts w:ascii="Arial" w:hAnsi="Arial" w:cs="Arial"/>
              </w:rPr>
              <w:t>- zakresu projektu</w:t>
            </w:r>
          </w:p>
          <w:p w:rsidR="00CB474F" w:rsidRPr="002D0D8C" w:rsidRDefault="00CB474F" w:rsidP="00CB474F">
            <w:pPr>
              <w:autoSpaceDE w:val="0"/>
              <w:autoSpaceDN w:val="0"/>
              <w:adjustRightInd w:val="0"/>
              <w:rPr>
                <w:rFonts w:ascii="Arial" w:hAnsi="Arial" w:cs="Arial"/>
              </w:rPr>
            </w:pPr>
            <w:r w:rsidRPr="002D0D8C">
              <w:rPr>
                <w:rFonts w:ascii="Arial" w:hAnsi="Arial" w:cs="Arial"/>
              </w:rPr>
              <w:t>- wnioskodawcy.</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Zasady wynikające z KPP m.in: godność człowieka, prawo do życia, prawo człowieka do integralności, zakaz tortur i nieludzkiego traktowania lub poniżającego traktowania albo karania, zakaz niewolnictwa i pracy przymusowej, prawo do wolności i bezpieczeństwa osobistego, poszanowania życia prywatnego i rodzinnego, ochrona danych osokowych.</w:t>
            </w:r>
          </w:p>
          <w:p w:rsidR="00CB474F" w:rsidRPr="002D0D8C" w:rsidRDefault="00CB474F" w:rsidP="00CB474F">
            <w:pPr>
              <w:autoSpaceDE w:val="0"/>
              <w:autoSpaceDN w:val="0"/>
              <w:adjustRightInd w:val="0"/>
              <w:rPr>
                <w:rFonts w:ascii="Arial" w:hAnsi="Arial" w:cs="Arial"/>
              </w:rPr>
            </w:pPr>
            <w:r w:rsidRPr="002D0D8C">
              <w:rPr>
                <w:rFonts w:ascii="Arial" w:hAnsi="Arial" w:cs="Arial"/>
              </w:rPr>
              <w:t>KPP dostępna: https://eur-lex.europa.eu/legal-content/PL/TXT/PDF/?uri=CELEX:12016P/TXT</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u w:val="single"/>
              </w:rPr>
            </w:pPr>
            <w:r w:rsidRPr="002D0D8C">
              <w:rPr>
                <w:rFonts w:ascii="Arial" w:hAnsi="Arial" w:cs="Arial"/>
                <w:u w:val="single"/>
              </w:rPr>
              <w:t>Projekt jest zgodny z Karty Praw Podstawowych UE, co można potwierdzić poprzez następujące działania:</w:t>
            </w:r>
          </w:p>
          <w:p w:rsidR="00CB474F" w:rsidRPr="002D0D8C" w:rsidRDefault="00CB474F" w:rsidP="00CB474F">
            <w:pPr>
              <w:autoSpaceDE w:val="0"/>
              <w:autoSpaceDN w:val="0"/>
              <w:adjustRightInd w:val="0"/>
              <w:rPr>
                <w:rFonts w:ascii="Arial" w:hAnsi="Arial" w:cs="Arial"/>
              </w:rPr>
            </w:pPr>
            <w:r w:rsidRPr="002D0D8C">
              <w:rPr>
                <w:rFonts w:ascii="Arial" w:hAnsi="Arial" w:cs="Arial"/>
              </w:rPr>
              <w:t>- Szanuje się godność i prawa pracowników oraz mieszkańców gminy, zapewniając ich integralność poprzez sprawiedliwe traktowanie, stabilne wynagrodzenia oraz przestrzeganie warunków bezpieczeństwa i higieny pracy (art. 1, 3-8, 10, 15, 20-23, 25-28, 30-33 Karty).</w:t>
            </w:r>
          </w:p>
          <w:p w:rsidR="00CB474F" w:rsidRPr="002D0D8C" w:rsidRDefault="00CB474F" w:rsidP="00CB474F">
            <w:pPr>
              <w:autoSpaceDE w:val="0"/>
              <w:autoSpaceDN w:val="0"/>
              <w:adjustRightInd w:val="0"/>
              <w:rPr>
                <w:rFonts w:ascii="Arial" w:hAnsi="Arial" w:cs="Arial"/>
              </w:rPr>
            </w:pPr>
            <w:r w:rsidRPr="002D0D8C">
              <w:rPr>
                <w:rFonts w:ascii="Arial" w:hAnsi="Arial" w:cs="Arial"/>
              </w:rPr>
              <w:t>- Projekt respektuje prawo każdego do wyboru zawodu i podejmowania pracy w pełni dobrowolnie, na warunkach umownych, co zapewnia zgodność z zasadami wolności zatrudnienia i równego dostępu do rynku pracy.</w:t>
            </w:r>
          </w:p>
          <w:p w:rsidR="00CB474F" w:rsidRPr="002D0D8C" w:rsidRDefault="00CB474F" w:rsidP="00CB474F">
            <w:pPr>
              <w:autoSpaceDE w:val="0"/>
              <w:autoSpaceDN w:val="0"/>
              <w:adjustRightInd w:val="0"/>
              <w:rPr>
                <w:rFonts w:ascii="Arial" w:hAnsi="Arial" w:cs="Arial"/>
              </w:rPr>
            </w:pPr>
            <w:r w:rsidRPr="002D0D8C">
              <w:rPr>
                <w:rFonts w:ascii="Arial" w:hAnsi="Arial" w:cs="Arial"/>
              </w:rPr>
              <w:t>- W Urzędzie obowiązuje polityka przeciwdziałania wszelkim formom dyskryminacji, w tym ze względu na płeć, rasę, przekonania, orientację seksualną, wiek czy niepełnosprawność. Gwarantuje się równe prawa kobiet w zatrudnieniu i wynagrodzeniu, a warunki pracy są zgodne z zasadami BHP, zapewniając sprawiedliwe i bezpieczne środowisko pracy.</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 Ponadto, w ramach realizacji projektu zapewnione jest pełne </w:t>
            </w:r>
            <w:proofErr w:type="spellStart"/>
            <w:r w:rsidRPr="002D0D8C">
              <w:rPr>
                <w:rFonts w:ascii="Arial" w:hAnsi="Arial" w:cs="Arial"/>
              </w:rPr>
              <w:t>dostępstwo</w:t>
            </w:r>
            <w:proofErr w:type="spellEnd"/>
            <w:r w:rsidRPr="002D0D8C">
              <w:rPr>
                <w:rFonts w:ascii="Arial" w:hAnsi="Arial" w:cs="Arial"/>
              </w:rPr>
              <w:t xml:space="preserve"> i integracja – zarówno w funkcjonowaniu obiektu, jak i w ofertach dla mieszkańców. Obejmują one dostępność fizyczną i komunikacyjną dla osób z różnymi niepełnosprawnościami, w tym szkolenia pracowników w zakresie obsługi osób niepełnosprawnych słuchowo oraz dostosowanie przestrzeni w biurze projektu i innych pomieszczeniach, w tym dostęp do parkingów, podjazdów i toalet dla niepełnosprawnych.</w:t>
            </w:r>
          </w:p>
          <w:p w:rsidR="00CB474F" w:rsidRPr="002D0D8C" w:rsidRDefault="00CB474F" w:rsidP="00CB474F">
            <w:pPr>
              <w:autoSpaceDE w:val="0"/>
              <w:autoSpaceDN w:val="0"/>
              <w:adjustRightInd w:val="0"/>
              <w:rPr>
                <w:rFonts w:ascii="Arial" w:hAnsi="Arial" w:cs="Arial"/>
              </w:rPr>
            </w:pPr>
            <w:r w:rsidRPr="002D0D8C">
              <w:rPr>
                <w:rFonts w:ascii="Arial" w:hAnsi="Arial" w:cs="Arial"/>
              </w:rPr>
              <w:t>- Działania komunikacyjne i promocyjne będą realizowane w języku prostym i zrozumiałym, wolnym od stereotypów, uprzedzeń i dyskryminujących przekazów.       - Dokumentacja i materiały będą tworzone zgodnie z cybernetycznymi i informacyjnymi standardami, a przekaz promocyjny będzie opowiadał się za promowaniem praw, godności i zdolności osób z niepełnosprawnościami, a nie stereotypowego przedstawiania ich jedynie jako potrzebujących wsparcia lub chorych.</w:t>
            </w:r>
          </w:p>
          <w:p w:rsidR="00CB474F" w:rsidRPr="002D0D8C" w:rsidRDefault="00CB474F" w:rsidP="00CB474F">
            <w:pPr>
              <w:autoSpaceDE w:val="0"/>
              <w:autoSpaceDN w:val="0"/>
              <w:adjustRightInd w:val="0"/>
              <w:rPr>
                <w:rFonts w:ascii="Arial" w:hAnsi="Arial" w:cs="Arial"/>
              </w:rPr>
            </w:pPr>
            <w:r w:rsidRPr="002D0D8C">
              <w:rPr>
                <w:rFonts w:ascii="Arial" w:hAnsi="Arial" w:cs="Arial"/>
              </w:rPr>
              <w:t>- Podsumowując, projekt w pełni wpisuje się w postanowienia Karty Praw Podstawowych i KPON, gwarantując poszanowanie praw, wsparcie równości i dostępności, a także minimalizując ryzyko wyrządzania szkód społecznych czy środowiskowych.</w:t>
            </w:r>
          </w:p>
          <w:p w:rsidR="00CB474F" w:rsidRPr="002D0D8C" w:rsidRDefault="00CB474F" w:rsidP="00CB474F">
            <w:pPr>
              <w:autoSpaceDE w:val="0"/>
              <w:autoSpaceDN w:val="0"/>
              <w:adjustRightInd w:val="0"/>
              <w:rPr>
                <w:rFonts w:ascii="Arial" w:hAnsi="Arial" w:cs="Arial"/>
              </w:rPr>
            </w:pPr>
          </w:p>
        </w:tc>
      </w:tr>
    </w:tbl>
    <w:p w:rsidR="00CB474F" w:rsidRPr="002D0D8C" w:rsidRDefault="00CB474F" w:rsidP="00000CF3">
      <w:pPr>
        <w:rPr>
          <w:szCs w:val="20"/>
        </w:rPr>
      </w:pPr>
    </w:p>
    <w:tbl>
      <w:tblPr>
        <w:tblStyle w:val="Tabela-Siatka"/>
        <w:tblW w:w="0" w:type="auto"/>
        <w:tblLook w:val="04A0"/>
      </w:tblPr>
      <w:tblGrid>
        <w:gridCol w:w="665"/>
        <w:gridCol w:w="4973"/>
        <w:gridCol w:w="8582"/>
      </w:tblGrid>
      <w:tr w:rsidR="00CB474F" w:rsidRPr="002D0D8C" w:rsidTr="00CB474F">
        <w:tc>
          <w:tcPr>
            <w:tcW w:w="665" w:type="dxa"/>
          </w:tcPr>
          <w:p w:rsidR="00CB474F" w:rsidRPr="002D0D8C" w:rsidRDefault="00CB474F" w:rsidP="00CB474F">
            <w:pPr>
              <w:rPr>
                <w:rFonts w:ascii="Arial" w:hAnsi="Arial" w:cs="Arial"/>
              </w:rPr>
            </w:pPr>
            <w:r w:rsidRPr="002D0D8C">
              <w:rPr>
                <w:rFonts w:ascii="Arial" w:hAnsi="Arial" w:cs="Arial"/>
              </w:rPr>
              <w:t>15</w:t>
            </w:r>
          </w:p>
        </w:tc>
        <w:tc>
          <w:tcPr>
            <w:tcW w:w="4973" w:type="dxa"/>
          </w:tcPr>
          <w:p w:rsidR="00CB474F" w:rsidRPr="002D0D8C" w:rsidRDefault="00CB474F" w:rsidP="00CB474F">
            <w:pPr>
              <w:pStyle w:val="Default"/>
              <w:rPr>
                <w:color w:val="auto"/>
                <w:sz w:val="22"/>
                <w:szCs w:val="22"/>
              </w:rPr>
            </w:pPr>
            <w:r w:rsidRPr="002D0D8C">
              <w:rPr>
                <w:b/>
                <w:bCs/>
                <w:color w:val="auto"/>
                <w:sz w:val="22"/>
                <w:szCs w:val="22"/>
              </w:rPr>
              <w:t xml:space="preserve">Zgodność projektu z Konwencją o Prawach </w:t>
            </w:r>
            <w:r w:rsidRPr="002D0D8C">
              <w:rPr>
                <w:b/>
                <w:bCs/>
                <w:color w:val="auto"/>
                <w:sz w:val="22"/>
                <w:szCs w:val="22"/>
              </w:rPr>
              <w:lastRenderedPageBreak/>
              <w:t xml:space="preserve">Osób Niepełnosprawnych </w:t>
            </w:r>
          </w:p>
          <w:p w:rsidR="00CB474F" w:rsidRPr="002D0D8C" w:rsidRDefault="00CB474F" w:rsidP="00CB474F">
            <w:pPr>
              <w:pStyle w:val="Default"/>
              <w:rPr>
                <w:b/>
                <w:bCs/>
                <w:color w:val="auto"/>
                <w:sz w:val="22"/>
                <w:szCs w:val="22"/>
              </w:rPr>
            </w:pP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lastRenderedPageBreak/>
              <w:t>Podpowiedź dla wnioskodawcy:</w:t>
            </w:r>
          </w:p>
          <w:p w:rsidR="00CB474F" w:rsidRPr="002D0D8C" w:rsidRDefault="00CB474F" w:rsidP="00CB474F">
            <w:pPr>
              <w:autoSpaceDE w:val="0"/>
              <w:autoSpaceDN w:val="0"/>
              <w:adjustRightInd w:val="0"/>
              <w:rPr>
                <w:rFonts w:ascii="Arial" w:hAnsi="Arial" w:cs="Arial"/>
              </w:rPr>
            </w:pPr>
            <w:r w:rsidRPr="002D0D8C">
              <w:rPr>
                <w:rFonts w:ascii="Arial" w:hAnsi="Arial" w:cs="Arial"/>
              </w:rPr>
              <w:lastRenderedPageBreak/>
              <w:t>W Pkt  M. 4 wniosku należy uzasadnić, że planowy do realizacji projekt jest zgodny Konwencją o Prawach Osób Niepełnosprawnych. W sekcji W należy wybrać opcję TAK dla wymaganych oświadczeń w formie zgodnej ze wzorem znajdującym się w Załączniku nr 2 do Regulaminu naboru wniosków.</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u w:val="single"/>
              </w:rPr>
            </w:pPr>
            <w:r w:rsidRPr="002D0D8C">
              <w:rPr>
                <w:rFonts w:ascii="Arial" w:hAnsi="Arial" w:cs="Arial"/>
                <w:u w:val="single"/>
              </w:rPr>
              <w:t xml:space="preserve">Projekt jest zgodny z </w:t>
            </w:r>
            <w:r w:rsidRPr="002D0D8C">
              <w:rPr>
                <w:rFonts w:ascii="Arial" w:hAnsi="Arial" w:cs="Arial"/>
                <w:bCs/>
              </w:rPr>
              <w:t>Konwencją o Prawach Osób Niepełnosprawnych</w:t>
            </w:r>
            <w:r w:rsidRPr="002D0D8C">
              <w:rPr>
                <w:rFonts w:ascii="Arial" w:hAnsi="Arial" w:cs="Arial"/>
                <w:u w:val="single"/>
              </w:rPr>
              <w:t xml:space="preserve"> (KPON), co można potwierdzić poprzez następujące działania:</w:t>
            </w:r>
          </w:p>
          <w:p w:rsidR="00CB474F" w:rsidRPr="002D0D8C" w:rsidRDefault="00CB474F" w:rsidP="00CB474F">
            <w:pPr>
              <w:autoSpaceDE w:val="0"/>
              <w:autoSpaceDN w:val="0"/>
              <w:adjustRightInd w:val="0"/>
              <w:rPr>
                <w:rFonts w:ascii="Arial" w:hAnsi="Arial" w:cs="Arial"/>
              </w:rPr>
            </w:pPr>
            <w:r w:rsidRPr="002D0D8C">
              <w:rPr>
                <w:rFonts w:ascii="Arial" w:hAnsi="Arial" w:cs="Arial"/>
              </w:rPr>
              <w:t>- Szanuje się godność i prawa pracowników oraz mieszkańców gminy, zapewniając ich integralność poprzez sprawiedliwe traktowanie, stabilne wynagrodzenia oraz przestrzeganie warunków bezpieczeństwa i higieny pracy (art. 1, 3-8, 10, 15, 20-23, 25-28, 30-33 Karty).</w:t>
            </w:r>
          </w:p>
          <w:p w:rsidR="00CB474F" w:rsidRPr="002D0D8C" w:rsidRDefault="00CB474F" w:rsidP="00CB474F">
            <w:pPr>
              <w:autoSpaceDE w:val="0"/>
              <w:autoSpaceDN w:val="0"/>
              <w:adjustRightInd w:val="0"/>
              <w:rPr>
                <w:rFonts w:ascii="Arial" w:hAnsi="Arial" w:cs="Arial"/>
              </w:rPr>
            </w:pPr>
            <w:r w:rsidRPr="002D0D8C">
              <w:rPr>
                <w:rFonts w:ascii="Arial" w:hAnsi="Arial" w:cs="Arial"/>
              </w:rPr>
              <w:t>- Projekt respektuje prawo każdego do wyboru zawodu i podejmowania pracy w pełni dobrowolnie, na warunkach umownych, co zapewnia zgodność z zasadami wolności zatrudnienia i równego dostępu do rynku pracy.</w:t>
            </w:r>
          </w:p>
          <w:p w:rsidR="00CB474F" w:rsidRPr="002D0D8C" w:rsidRDefault="00CB474F" w:rsidP="00CB474F">
            <w:pPr>
              <w:autoSpaceDE w:val="0"/>
              <w:autoSpaceDN w:val="0"/>
              <w:adjustRightInd w:val="0"/>
              <w:rPr>
                <w:rFonts w:ascii="Arial" w:hAnsi="Arial" w:cs="Arial"/>
              </w:rPr>
            </w:pPr>
            <w:r w:rsidRPr="002D0D8C">
              <w:rPr>
                <w:rFonts w:ascii="Arial" w:hAnsi="Arial" w:cs="Arial"/>
              </w:rPr>
              <w:t>- W Urzędzie obowiązuje polityka przeciwdziałania wszelkim formom dyskryminacji, w tym ze względu na płeć, rasę, przekonania, orientację seksualną, wiek czy niepełnosprawność. Gwarantuje się równe prawa kobiet w zatrudnieniu i wynagrodzeniu, a warunki pracy są zgodne z zasadami BHP, zapewniając sprawiedliwe i bezpieczne środowisko pracy.</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 Ponadto, w ramach realizacji projektu zapewnione jest pełne </w:t>
            </w:r>
            <w:proofErr w:type="spellStart"/>
            <w:r w:rsidRPr="002D0D8C">
              <w:rPr>
                <w:rFonts w:ascii="Arial" w:hAnsi="Arial" w:cs="Arial"/>
              </w:rPr>
              <w:t>dostępstwo</w:t>
            </w:r>
            <w:proofErr w:type="spellEnd"/>
            <w:r w:rsidRPr="002D0D8C">
              <w:rPr>
                <w:rFonts w:ascii="Arial" w:hAnsi="Arial" w:cs="Arial"/>
              </w:rPr>
              <w:t xml:space="preserve"> i integracja – zarówno w funkcjonowaniu obiektu, jak i w ofertach dla mieszkańców. Obejmują one dostępność fizyczną i komunikacyjną dla osób z różnymi niepełnosprawnościami, w tym szkolenia pracowników w zakresie obsługi osób niepełnosprawnych słuchowo oraz dostosowanie przestrzeni w biurze projektu i innych pomieszczeniach, w tym dostęp do parkingów, podjazdów i toalet dla niepełnosprawnych.</w:t>
            </w:r>
          </w:p>
          <w:p w:rsidR="00CB474F" w:rsidRPr="002D0D8C" w:rsidRDefault="00CB474F" w:rsidP="00CB474F">
            <w:pPr>
              <w:autoSpaceDE w:val="0"/>
              <w:autoSpaceDN w:val="0"/>
              <w:adjustRightInd w:val="0"/>
              <w:rPr>
                <w:rFonts w:ascii="Arial" w:hAnsi="Arial" w:cs="Arial"/>
              </w:rPr>
            </w:pPr>
            <w:r w:rsidRPr="002D0D8C">
              <w:rPr>
                <w:rFonts w:ascii="Arial" w:hAnsi="Arial" w:cs="Arial"/>
              </w:rPr>
              <w:t>- Działania komunikacyjne i promocyjne będą realizowane w języku prostym i zrozumiałym, wolnym od stereotypów, uprzedzeń i dyskryminujących przekazów.       - Dokumentacja i materiały będą tworzone zgodnie z cybernetycznymi i informacyjnymi standardami, a przekaz promocyjny będzie opowiadał się za promowaniem praw, godności i zdolności osób z niepełnosprawnościami, a nie stereotypowego przedstawiania ich jedynie jako potrzebujących wsparcia lub chorych.</w:t>
            </w:r>
          </w:p>
          <w:p w:rsidR="00CB474F" w:rsidRPr="002D0D8C" w:rsidRDefault="00CB474F" w:rsidP="00CB474F">
            <w:pPr>
              <w:autoSpaceDE w:val="0"/>
              <w:autoSpaceDN w:val="0"/>
              <w:adjustRightInd w:val="0"/>
              <w:rPr>
                <w:rFonts w:ascii="Arial" w:hAnsi="Arial" w:cs="Arial"/>
              </w:rPr>
            </w:pPr>
            <w:r w:rsidRPr="002D0D8C">
              <w:rPr>
                <w:rFonts w:ascii="Arial" w:hAnsi="Arial" w:cs="Arial"/>
              </w:rPr>
              <w:t>- Podsumowując, projekt w pełni wpisuje się w postanowienia Karty Praw Podstawowych i KPON, gwarantując poszanowanie praw, wsparcie równości i dostępności, a także minimalizując ryzyko wyrządzania szkód społecznych czy środowiskowych.</w:t>
            </w:r>
          </w:p>
          <w:p w:rsidR="00CB474F" w:rsidRPr="002D0D8C" w:rsidRDefault="00CB474F" w:rsidP="00CB474F">
            <w:pPr>
              <w:autoSpaceDE w:val="0"/>
              <w:autoSpaceDN w:val="0"/>
              <w:adjustRightInd w:val="0"/>
              <w:rPr>
                <w:rFonts w:ascii="Arial" w:hAnsi="Arial" w:cs="Arial"/>
              </w:rPr>
            </w:pPr>
          </w:p>
        </w:tc>
      </w:tr>
    </w:tbl>
    <w:p w:rsidR="00CB474F" w:rsidRPr="002D0D8C" w:rsidRDefault="00CB474F" w:rsidP="00000CF3">
      <w:pPr>
        <w:rPr>
          <w:szCs w:val="20"/>
        </w:rPr>
      </w:pPr>
    </w:p>
    <w:tbl>
      <w:tblPr>
        <w:tblStyle w:val="Tabela-Siatka"/>
        <w:tblW w:w="0" w:type="auto"/>
        <w:tblLook w:val="04A0"/>
      </w:tblPr>
      <w:tblGrid>
        <w:gridCol w:w="665"/>
        <w:gridCol w:w="4973"/>
        <w:gridCol w:w="8582"/>
      </w:tblGrid>
      <w:tr w:rsidR="00CB474F" w:rsidRPr="002D0D8C" w:rsidTr="00CB474F">
        <w:tc>
          <w:tcPr>
            <w:tcW w:w="665" w:type="dxa"/>
          </w:tcPr>
          <w:p w:rsidR="00CB474F" w:rsidRPr="002D0D8C" w:rsidRDefault="00CB474F" w:rsidP="00CB474F">
            <w:pPr>
              <w:rPr>
                <w:rFonts w:ascii="Arial" w:hAnsi="Arial" w:cs="Arial"/>
              </w:rPr>
            </w:pPr>
            <w:r w:rsidRPr="002D0D8C">
              <w:rPr>
                <w:rFonts w:ascii="Arial" w:hAnsi="Arial" w:cs="Arial"/>
              </w:rPr>
              <w:t>16</w:t>
            </w:r>
          </w:p>
        </w:tc>
        <w:tc>
          <w:tcPr>
            <w:tcW w:w="4973" w:type="dxa"/>
          </w:tcPr>
          <w:p w:rsidR="00CB474F" w:rsidRPr="002D0D8C" w:rsidRDefault="00CB474F" w:rsidP="00CB474F">
            <w:pPr>
              <w:pStyle w:val="Default"/>
              <w:rPr>
                <w:color w:val="auto"/>
              </w:rPr>
            </w:pPr>
            <w:r w:rsidRPr="002D0D8C">
              <w:rPr>
                <w:b/>
                <w:bCs/>
                <w:color w:val="auto"/>
                <w:sz w:val="22"/>
                <w:szCs w:val="22"/>
              </w:rPr>
              <w:t xml:space="preserve">Wpływ na zasadę równości kobiet i mężczyzn </w:t>
            </w:r>
          </w:p>
          <w:p w:rsidR="00CB474F" w:rsidRPr="002D0D8C" w:rsidRDefault="00CB474F" w:rsidP="00CB474F">
            <w:pPr>
              <w:pStyle w:val="Default"/>
              <w:rPr>
                <w:b/>
                <w:bCs/>
                <w:color w:val="auto"/>
                <w:sz w:val="22"/>
                <w:szCs w:val="22"/>
              </w:rPr>
            </w:pP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t>Podpowiedź dla wnioskodawcy:</w:t>
            </w:r>
          </w:p>
          <w:p w:rsidR="00CB474F" w:rsidRPr="002D0D8C" w:rsidRDefault="00CB474F" w:rsidP="00CB474F">
            <w:pPr>
              <w:autoSpaceDE w:val="0"/>
              <w:autoSpaceDN w:val="0"/>
              <w:adjustRightInd w:val="0"/>
              <w:rPr>
                <w:rFonts w:ascii="Arial" w:hAnsi="Arial" w:cs="Arial"/>
              </w:rPr>
            </w:pPr>
            <w:r w:rsidRPr="002D0D8C">
              <w:rPr>
                <w:rFonts w:ascii="Arial" w:hAnsi="Arial" w:cs="Arial"/>
              </w:rPr>
              <w:t>Przez zgodność z tą zasadą należy rozumieć:</w:t>
            </w:r>
          </w:p>
          <w:p w:rsidR="00CB474F" w:rsidRPr="002D0D8C" w:rsidRDefault="00CB474F" w:rsidP="00CB474F">
            <w:pPr>
              <w:autoSpaceDE w:val="0"/>
              <w:autoSpaceDN w:val="0"/>
              <w:adjustRightInd w:val="0"/>
              <w:rPr>
                <w:rFonts w:ascii="Arial" w:hAnsi="Arial" w:cs="Arial"/>
              </w:rPr>
            </w:pPr>
            <w:r w:rsidRPr="002D0D8C">
              <w:rPr>
                <w:rFonts w:ascii="Arial" w:hAnsi="Arial" w:cs="Arial"/>
              </w:rPr>
              <w:t>- zaplanowanie takich działań w projekcie, które wpłyną na wyrównywanie szans danej płci będącej w gorszym położeniu (o ile takie nierówności zostały zdiagnozowane w projekcie)</w:t>
            </w:r>
          </w:p>
          <w:p w:rsidR="00CB474F" w:rsidRPr="002D0D8C" w:rsidRDefault="00CB474F" w:rsidP="00CB474F">
            <w:pPr>
              <w:autoSpaceDE w:val="0"/>
              <w:autoSpaceDN w:val="0"/>
              <w:adjustRightInd w:val="0"/>
              <w:rPr>
                <w:rFonts w:ascii="Arial" w:hAnsi="Arial" w:cs="Arial"/>
              </w:rPr>
            </w:pPr>
            <w:r w:rsidRPr="002D0D8C">
              <w:rPr>
                <w:rFonts w:ascii="Arial" w:hAnsi="Arial" w:cs="Arial"/>
              </w:rPr>
              <w:t>- stworzenie takich mechanizmów, aby na żadnym etapie wdrażania projektu nie dochodziło do dyskryminacji i wykluczenia ze względu na płeć.</w:t>
            </w:r>
          </w:p>
          <w:p w:rsidR="00CB474F" w:rsidRPr="002D0D8C" w:rsidRDefault="00CB474F" w:rsidP="00CB474F">
            <w:pPr>
              <w:autoSpaceDE w:val="0"/>
              <w:autoSpaceDN w:val="0"/>
              <w:adjustRightInd w:val="0"/>
              <w:rPr>
                <w:rFonts w:ascii="Arial" w:hAnsi="Arial" w:cs="Arial"/>
                <w:u w:val="single"/>
              </w:rPr>
            </w:pPr>
            <w:r w:rsidRPr="002D0D8C">
              <w:rPr>
                <w:rFonts w:ascii="Arial" w:hAnsi="Arial" w:cs="Arial"/>
              </w:rPr>
              <w:t xml:space="preserve">Standardy dostępności dla polityki spójności 2021–2027 zostały opisane w Załącznik nr 2 do Wytycznych dotyczących realizacji zasad równościowych w ramach funduszy unijnych na lata 2021-2027. </w:t>
            </w:r>
            <w:r w:rsidRPr="002D0D8C">
              <w:rPr>
                <w:rFonts w:ascii="Arial" w:hAnsi="Arial" w:cs="Arial"/>
                <w:u w:val="single"/>
              </w:rPr>
              <w:t>W oparciu o ten dokument należy wskazać adekwatne rozwiązania dla danego projektu, w szczególności w oparciu o informacje wskazane w Podrozdziale 4.2. Dokumenty .</w:t>
            </w:r>
          </w:p>
          <w:p w:rsidR="00CB474F" w:rsidRPr="002D0D8C" w:rsidRDefault="00CB474F" w:rsidP="00CB474F">
            <w:pPr>
              <w:autoSpaceDE w:val="0"/>
              <w:autoSpaceDN w:val="0"/>
              <w:adjustRightInd w:val="0"/>
              <w:rPr>
                <w:rFonts w:ascii="Arial" w:hAnsi="Arial" w:cs="Arial"/>
              </w:rPr>
            </w:pPr>
            <w:r w:rsidRPr="002D0D8C">
              <w:rPr>
                <w:rFonts w:ascii="Arial" w:hAnsi="Arial" w:cs="Arial"/>
              </w:rPr>
              <w:t>W pkt. M5 wniosku należy prawidłowo uzasadnić, że planowy do realizacji projekt jest zgodny z zasadę równości kobiet i mężczyzn. W sekcji W wybrać opcję TAK dla wymaganych oświadczeń w formie zgodnej ze wzorem znajdującym się w Załączniku nr 2 do Regulaminu naboru wniosków.</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u w:val="single"/>
              </w:rPr>
              <w:t>Pozytywny wpływ na zasadę równości kobiet i mężczyzn będzie zapewniony dzięki zastosowaniu takich rozwiązań</w:t>
            </w:r>
            <w:r w:rsidRPr="002D0D8C">
              <w:rPr>
                <w:rFonts w:ascii="Arial" w:hAnsi="Arial" w:cs="Arial"/>
              </w:rPr>
              <w:t>:</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Równość w dostępie do usług:</w:t>
            </w:r>
            <w:r w:rsidRPr="002D0D8C">
              <w:rPr>
                <w:rFonts w:ascii="Arial" w:hAnsi="Arial" w:cs="Arial"/>
              </w:rPr>
              <w:t xml:space="preserve"> Obiekt zostanie przystosowany pod kątem dostępności dla wszystkich mieszkańców, niezależnie od płci, wieku czy niepełnosprawności. Dostępność pomieszczeń, sprzętu oraz oferty będzie zapewniona dla każdej zainteresowanej osoby, co sprzyja eliminacji barier i promuje równość.</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Dostępność dla osób z różnymi niepełnosprawnościami:</w:t>
            </w:r>
            <w:r w:rsidRPr="002D0D8C">
              <w:rPr>
                <w:rFonts w:ascii="Arial" w:hAnsi="Arial" w:cs="Arial"/>
              </w:rPr>
              <w:t xml:space="preserve"> Obiekt i jego otoczenie będą w pełni dostępne dla osób z niepełnosprawnością ruchową, słuchową i wzrokową. Podjęte działania, takie jak oznaczenia w języku Braille’a czy przystosowany obszar zewnętrzny, zapewnią równy dostęp i bezpieczeństwo wszystkim użytkownikom.</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Przeciwdziałanie stereotypom:</w:t>
            </w:r>
            <w:r w:rsidRPr="002D0D8C">
              <w:rPr>
                <w:rFonts w:ascii="Arial" w:hAnsi="Arial" w:cs="Arial"/>
              </w:rPr>
              <w:t xml:space="preserve"> W procesie wdrażania projektu proponowane będą metody i komunikaty wolne od stereotypów płci. Materiały promocyjne, plakaty oraz broszury będą neutralne pod względem płci, a stosowany język będzie równościowy, </w:t>
            </w:r>
            <w:r w:rsidRPr="002D0D8C">
              <w:rPr>
                <w:rFonts w:ascii="Arial" w:hAnsi="Arial" w:cs="Arial"/>
              </w:rPr>
              <w:lastRenderedPageBreak/>
              <w:t>co pozytywnie wpłynie na postawy społeczne.</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Zasady równości w zespole projektowym:</w:t>
            </w:r>
            <w:r w:rsidRPr="002D0D8C">
              <w:rPr>
                <w:rFonts w:ascii="Arial" w:hAnsi="Arial" w:cs="Arial"/>
              </w:rPr>
              <w:t xml:space="preserve"> Dobór członków zespołu realizacyjnego będzie opierał się na kompetencjach i kwalifikacjach, a nie na płci, co przyczyni się do eliminacji uprzedzeń i promowania równouprawnienia.</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Równość w miejscu pracy:</w:t>
            </w:r>
            <w:r w:rsidRPr="002D0D8C">
              <w:rPr>
                <w:rFonts w:ascii="Arial" w:hAnsi="Arial" w:cs="Arial"/>
              </w:rPr>
              <w:t xml:space="preserve"> Beneficjent posiada wdroży system wynagradzania oparty na kwalifikacjach, elastyczny czas pracy, dostęp do pomieszczeń socjalnych oraz regularne szkolenia z zakresu równości płci i przeciwdziałania dyskryminacji, </w:t>
            </w:r>
            <w:proofErr w:type="spellStart"/>
            <w:r w:rsidRPr="002D0D8C">
              <w:rPr>
                <w:rFonts w:ascii="Arial" w:hAnsi="Arial" w:cs="Arial"/>
              </w:rPr>
              <w:t>mobbingowi</w:t>
            </w:r>
            <w:proofErr w:type="spellEnd"/>
            <w:r w:rsidRPr="002D0D8C">
              <w:rPr>
                <w:rFonts w:ascii="Arial" w:hAnsi="Arial" w:cs="Arial"/>
              </w:rPr>
              <w:t xml:space="preserve"> i molestowaniu.</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Zrównoważone zamówienia publiczne:</w:t>
            </w:r>
            <w:r w:rsidRPr="002D0D8C">
              <w:rPr>
                <w:rFonts w:ascii="Arial" w:hAnsi="Arial" w:cs="Arial"/>
              </w:rPr>
              <w:t xml:space="preserve"> Projektem zostaną uwzględnione aspekty społeczne i ekologiczne w zamówieniach publicznych, co wpisuje się w zasady zrównoważonego rozwoju i społecznej odpowiedzialności.</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u w:val="single"/>
              </w:rPr>
              <w:t>Projekt z ofertą kulturalną</w:t>
            </w:r>
            <w:r w:rsidRPr="002D0D8C">
              <w:rPr>
                <w:rFonts w:ascii="Arial" w:hAnsi="Arial" w:cs="Arial"/>
              </w:rPr>
              <w:t xml:space="preserve"> w znaczący sposób wpisuje się w zasady równości kobiet i mężczyzn poprzez szereg działań i rozwiązań, które mają na celu zapewnienie dostępności i przeciwdziałanie stereotypom, co przyczyni się do budowania społeczeństwa opartego na równych szansach.</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Dostęp do oferty kulturalnej dla wszystkich:</w:t>
            </w:r>
            <w:r w:rsidRPr="002D0D8C">
              <w:rPr>
                <w:rFonts w:ascii="Arial" w:hAnsi="Arial" w:cs="Arial"/>
              </w:rPr>
              <w:t xml:space="preserve"> Obiekt zostanie przystosowany tak, aby zapewnić dostępność usług kulturalnych dla każdej osoby niezależnie od płci, wieku czy niepełnosprawności. Sale, pomieszczenia i sprzęt będą dostosowane do potrzeb osób z różnymi niepełnosprawnościami (wzrokowymi, słuchowymi, ruchowymi), co umożliwi pełne uczestnictwo w wydarzeniach kulturalnych dla szerokiej grupy odbiorców.</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Neutralność płci w materiałach i komunikacji:</w:t>
            </w:r>
            <w:r w:rsidRPr="002D0D8C">
              <w:rPr>
                <w:rFonts w:ascii="Arial" w:hAnsi="Arial" w:cs="Arial"/>
              </w:rPr>
              <w:t xml:space="preserve"> Wszystkie materiały promocyjne, plakaty, broszury i zaproszenia będą neutralne pod względem płci, wolne od stereotypów i uprzedzeń. Stosowany język będzie równościowy, co promuje postawy sprzyjające równości płciowej i przeciwdziała utrwalaniu stereotypów.</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Przeciwdziałanie stereotypom płciowym:</w:t>
            </w:r>
            <w:r w:rsidRPr="002D0D8C">
              <w:rPr>
                <w:rFonts w:ascii="Arial" w:hAnsi="Arial" w:cs="Arial"/>
              </w:rPr>
              <w:t xml:space="preserve"> W ofercie kulturalnej będą realizowane inicjatywy promujące równouprawnienie, różnorodność i szacunek wobec obu płci, co wspiera edukację społeczną i pozytywne postawy wobec równych szans.</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Zasady równości w realizacji projektu:</w:t>
            </w:r>
            <w:r w:rsidRPr="002D0D8C">
              <w:rPr>
                <w:rFonts w:ascii="Arial" w:hAnsi="Arial" w:cs="Arial"/>
              </w:rPr>
              <w:t xml:space="preserve"> Dobór osób zaangażowanych w realizację projektu i planowane działania będzie oparty na kompetencjach i kwalifikacjach, a nie na płci, co stanie się przykładem równościowych standardów w miejscu realizacji.</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Działania w urzędzie oraz w zamówieniach publicznych:</w:t>
            </w:r>
            <w:r w:rsidRPr="002D0D8C">
              <w:rPr>
                <w:rFonts w:ascii="Arial" w:hAnsi="Arial" w:cs="Arial"/>
              </w:rPr>
              <w:t xml:space="preserve"> W urzędzie i podczas zamówień publicznych zostaną wprowadzone procedury promujące równość i zrównoważony rozwój. System wynagradzania będzie oparty na kompetencjach, a </w:t>
            </w:r>
            <w:r w:rsidRPr="002D0D8C">
              <w:rPr>
                <w:rFonts w:ascii="Arial" w:hAnsi="Arial" w:cs="Arial"/>
              </w:rPr>
              <w:lastRenderedPageBreak/>
              <w:t>elastyczny czas pracy oraz programy szkoleniowe będą sprzyjały równości i przeciwdziałaniu dyskryminacji.</w:t>
            </w:r>
          </w:p>
        </w:tc>
      </w:tr>
    </w:tbl>
    <w:p w:rsidR="00CB474F" w:rsidRPr="002D0D8C" w:rsidRDefault="00CB474F" w:rsidP="00000CF3">
      <w:pPr>
        <w:rPr>
          <w:szCs w:val="20"/>
        </w:rPr>
      </w:pPr>
    </w:p>
    <w:tbl>
      <w:tblPr>
        <w:tblStyle w:val="Tabela-Siatka"/>
        <w:tblW w:w="0" w:type="auto"/>
        <w:tblLook w:val="04A0"/>
      </w:tblPr>
      <w:tblGrid>
        <w:gridCol w:w="665"/>
        <w:gridCol w:w="4973"/>
        <w:gridCol w:w="8582"/>
      </w:tblGrid>
      <w:tr w:rsidR="00CB474F" w:rsidRPr="002D0D8C" w:rsidTr="00CB474F">
        <w:tc>
          <w:tcPr>
            <w:tcW w:w="665" w:type="dxa"/>
          </w:tcPr>
          <w:p w:rsidR="00CB474F" w:rsidRPr="002D0D8C" w:rsidRDefault="00CB474F" w:rsidP="00CB474F">
            <w:pPr>
              <w:rPr>
                <w:rFonts w:ascii="Arial" w:hAnsi="Arial" w:cs="Arial"/>
              </w:rPr>
            </w:pPr>
            <w:r w:rsidRPr="002D0D8C">
              <w:rPr>
                <w:rFonts w:ascii="Arial" w:hAnsi="Arial" w:cs="Arial"/>
              </w:rPr>
              <w:t>17</w:t>
            </w:r>
          </w:p>
        </w:tc>
        <w:tc>
          <w:tcPr>
            <w:tcW w:w="4973" w:type="dxa"/>
          </w:tcPr>
          <w:p w:rsidR="00CB474F" w:rsidRPr="002D0D8C" w:rsidRDefault="00CB474F" w:rsidP="00CB474F">
            <w:pPr>
              <w:pStyle w:val="Default"/>
              <w:rPr>
                <w:color w:val="auto"/>
              </w:rPr>
            </w:pPr>
            <w:r w:rsidRPr="002D0D8C">
              <w:rPr>
                <w:b/>
                <w:bCs/>
                <w:color w:val="auto"/>
                <w:sz w:val="22"/>
                <w:szCs w:val="22"/>
              </w:rPr>
              <w:t xml:space="preserve">Wpływ na zasadę równości szans i </w:t>
            </w:r>
          </w:p>
          <w:p w:rsidR="00CB474F" w:rsidRPr="002D0D8C" w:rsidRDefault="00CB474F" w:rsidP="00CB474F">
            <w:pPr>
              <w:pStyle w:val="Default"/>
              <w:rPr>
                <w:color w:val="auto"/>
              </w:rPr>
            </w:pPr>
            <w:r w:rsidRPr="002D0D8C">
              <w:rPr>
                <w:b/>
                <w:bCs/>
                <w:color w:val="auto"/>
                <w:sz w:val="22"/>
                <w:szCs w:val="22"/>
              </w:rPr>
              <w:t>niedyskryminacji</w:t>
            </w:r>
          </w:p>
          <w:p w:rsidR="00CB474F" w:rsidRPr="002D0D8C" w:rsidRDefault="00CB474F" w:rsidP="00CB474F">
            <w:pPr>
              <w:pStyle w:val="Default"/>
              <w:rPr>
                <w:b/>
                <w:bCs/>
                <w:color w:val="auto"/>
                <w:sz w:val="22"/>
                <w:szCs w:val="22"/>
              </w:rPr>
            </w:pP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t>Podpowiedź dla wnioskodawcy:</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W Pkt. M 2 należy uzasadnić spełnienie zasady równości szans i niedyskryminacji. Dostępność oznacza, że wszystkie produkty projektu (na przykład strona lub</w:t>
            </w:r>
          </w:p>
          <w:p w:rsidR="00CB474F" w:rsidRPr="002D0D8C" w:rsidRDefault="00CB474F" w:rsidP="00CB474F">
            <w:pPr>
              <w:autoSpaceDE w:val="0"/>
              <w:autoSpaceDN w:val="0"/>
              <w:adjustRightInd w:val="0"/>
              <w:rPr>
                <w:rFonts w:ascii="Arial" w:hAnsi="Arial" w:cs="Arial"/>
              </w:rPr>
            </w:pPr>
            <w:r w:rsidRPr="002D0D8C">
              <w:rPr>
                <w:rFonts w:ascii="Arial" w:hAnsi="Arial" w:cs="Arial"/>
              </w:rPr>
              <w:t>aplikacja internetowa, materiały szkoleniowe, konferencja, wybudowane lub modernizowane obiekty) mogą być wykorzystywane (używane) przez osoby z niepełnosprawnościami. Przez pozytywny wpływ należy rozumieć zapewnienie wsparcia bez jakiejkolwiek dyskryminacji ze względu na przesłanki określone w art. 9 ust. 3 Rozporządzenia Parlamentu Europejskiego i Rady (UE) nr 2021/1060 z dnia 24 czerwca 2021 r., w tym zapewnienie dostępności do oferowanego w projekcie wsparcia dla wszystkich jego uczestników/uczestniczek oraz zapewnienie dostępności wszystkich produktów projektu (lub usług), z wyjątkiem niektórych produktów, które zostały uznane za neutralne dla wszystkich ich użytkowników/użytkowniczek, zgodnie ze standardami dostępności, stanowiącymi załącznik do Wytycznych dotyczących realizacji zasad równościowych w ramach funduszy unijnych na lata 2021-2027 w wersji aktualnej na dzień ogłoszenia naboru oraz Regulaminem naboru wniosków. W przypadku zmiany ww. Wytycznych na etapie realizacji projektu, warunki o których mowa powyżej będą także spełnione, jeżeli beneficjent stosować będzie do projektu w całości zmienione Wytyczne. Ocena będzie prowadzona w oparciu o informacje zawarte we wniosku o dofinansowanie, które potwierdzą, iż wszystkie produkty (lub usługi) projektu będą dostępne dla wszystkich ich użytkowników/ użytkowniczek. W uzasadnionych i wyjątkowych oraz opisanych we wniosku przypadkach możliwe jest wykazanie neutralności niektórych produktów (lub usług) projektu na przykład z uwagi na brak ich bezpośrednich użytkowników.</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W sekcji W należy wybrać opcję TAK dla wymaganych oświadczeń</w:t>
            </w:r>
          </w:p>
          <w:p w:rsidR="00CB474F" w:rsidRPr="002D0D8C" w:rsidRDefault="00CB474F" w:rsidP="00CB474F">
            <w:pPr>
              <w:autoSpaceDE w:val="0"/>
              <w:autoSpaceDN w:val="0"/>
              <w:adjustRightInd w:val="0"/>
              <w:rPr>
                <w:rFonts w:ascii="Arial" w:hAnsi="Arial" w:cs="Arial"/>
              </w:rPr>
            </w:pPr>
            <w:r w:rsidRPr="002D0D8C">
              <w:rPr>
                <w:rFonts w:ascii="Arial" w:hAnsi="Arial" w:cs="Arial"/>
              </w:rPr>
              <w:t>w formie zgodnej ze wzorem znajdującym się w Załączniku nr 2 do Regulaminu naboru wniosków.</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u w:val="single"/>
              </w:rPr>
              <w:t>Projekt w pełni spełnia zasadę równości szans i niedyskryminacji</w:t>
            </w:r>
            <w:r w:rsidRPr="002D0D8C">
              <w:rPr>
                <w:rFonts w:ascii="Arial" w:hAnsi="Arial" w:cs="Arial"/>
              </w:rPr>
              <w:t xml:space="preserve">, gdyż umożliwia </w:t>
            </w:r>
            <w:r w:rsidRPr="002D0D8C">
              <w:rPr>
                <w:rFonts w:ascii="Arial" w:hAnsi="Arial" w:cs="Arial"/>
              </w:rPr>
              <w:lastRenderedPageBreak/>
              <w:t>wszystkim osobom – bez względu na płeć, wiek, niepełnosprawność, rasę lub pochodzenie etniczne, wyznawaną religie lub światopogląd, orientację seksualną – sprawiedliwe i pełne uczestnictwo we wszystkich dziedzinach życia na jednakowych zasadach.</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W projekcie zostanie zastosowany </w:t>
            </w:r>
            <w:r w:rsidRPr="002D0D8C">
              <w:rPr>
                <w:rFonts w:ascii="Arial" w:hAnsi="Arial" w:cs="Arial"/>
                <w:b/>
                <w:bCs/>
              </w:rPr>
              <w:t xml:space="preserve">każdy adekwatny do realizowanych działań rodzaj standardu dostępności - </w:t>
            </w:r>
            <w:r w:rsidRPr="002D0D8C">
              <w:rPr>
                <w:rFonts w:ascii="Arial" w:hAnsi="Arial" w:cs="Arial"/>
              </w:rPr>
              <w:t>zgodnie z załącznikiem nr 2 do Wytycznych dotyczących realizacji zasad równościowych w ramach funduszy unijnych na lata 2021-2027 Standardy dostępności dla polityki spójności 2021-2027.</w:t>
            </w:r>
          </w:p>
          <w:p w:rsidR="00CB474F" w:rsidRPr="002D0D8C" w:rsidRDefault="00CB474F" w:rsidP="00CB474F">
            <w:pPr>
              <w:autoSpaceDE w:val="0"/>
              <w:autoSpaceDN w:val="0"/>
              <w:adjustRightInd w:val="0"/>
              <w:rPr>
                <w:rFonts w:ascii="Arial" w:hAnsi="Arial" w:cs="Arial"/>
                <w:b/>
                <w:bCs/>
              </w:rPr>
            </w:pPr>
          </w:p>
          <w:p w:rsidR="00CB474F" w:rsidRPr="002D0D8C" w:rsidRDefault="00CB474F" w:rsidP="00CB474F">
            <w:pPr>
              <w:autoSpaceDE w:val="0"/>
              <w:autoSpaceDN w:val="0"/>
              <w:adjustRightInd w:val="0"/>
              <w:rPr>
                <w:rFonts w:ascii="Arial" w:hAnsi="Arial" w:cs="Arial"/>
              </w:rPr>
            </w:pPr>
            <w:r w:rsidRPr="002D0D8C">
              <w:rPr>
                <w:rFonts w:ascii="Arial" w:hAnsi="Arial" w:cs="Arial"/>
                <w:b/>
                <w:bCs/>
              </w:rPr>
              <w:t>Standardy dostępności</w:t>
            </w:r>
            <w:r w:rsidRPr="002D0D8C">
              <w:rPr>
                <w:rFonts w:ascii="Arial" w:hAnsi="Arial" w:cs="Arial"/>
              </w:rPr>
              <w:t xml:space="preserve">: </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I</w:t>
            </w:r>
            <w:r w:rsidRPr="002D0D8C">
              <w:rPr>
                <w:rFonts w:ascii="Arial" w:hAnsi="Arial" w:cs="Arial"/>
                <w:u w:val="single"/>
              </w:rPr>
              <w:t>nformacyjno-promocyjny</w:t>
            </w:r>
            <w:r w:rsidRPr="002D0D8C">
              <w:rPr>
                <w:rFonts w:ascii="Arial" w:hAnsi="Arial" w:cs="Arial"/>
              </w:rPr>
              <w:t xml:space="preserve">: </w:t>
            </w:r>
          </w:p>
          <w:p w:rsidR="00CB474F" w:rsidRPr="002D0D8C" w:rsidRDefault="00CB474F" w:rsidP="00CB474F">
            <w:pPr>
              <w:autoSpaceDE w:val="0"/>
              <w:autoSpaceDN w:val="0"/>
              <w:adjustRightInd w:val="0"/>
              <w:rPr>
                <w:rFonts w:ascii="Arial" w:hAnsi="Arial" w:cs="Arial"/>
              </w:rPr>
            </w:pPr>
            <w:r w:rsidRPr="002D0D8C">
              <w:rPr>
                <w:rFonts w:ascii="Arial" w:hAnsi="Arial" w:cs="Arial"/>
              </w:rPr>
              <w:t>- materiały informacyjne o projekcie i dokumenty rekrutacyjne są przygotowane w sposób dostępny i są udostępniane co najmniej w wersji elektronicznej,</w:t>
            </w:r>
          </w:p>
          <w:p w:rsidR="00CB474F" w:rsidRPr="002D0D8C" w:rsidRDefault="00CB474F" w:rsidP="00CB474F">
            <w:pPr>
              <w:autoSpaceDE w:val="0"/>
              <w:autoSpaceDN w:val="0"/>
              <w:adjustRightInd w:val="0"/>
              <w:rPr>
                <w:rFonts w:ascii="Arial" w:hAnsi="Arial" w:cs="Arial"/>
              </w:rPr>
            </w:pPr>
            <w:r w:rsidRPr="002D0D8C">
              <w:rPr>
                <w:rFonts w:ascii="Arial" w:hAnsi="Arial" w:cs="Arial"/>
              </w:rPr>
              <w:t>- komunikacja na linii beneficjent – uczestnik/czka projektu jest zapewniona, przez co najmniej dwa sposoby komunikacji (na przykład z wykorzystaniem telefonu, e-maila, spotkania osobistego lub przez osobę trzecią na przykład opiekuna, członka rodziny),</w:t>
            </w:r>
          </w:p>
          <w:p w:rsidR="00CB474F" w:rsidRPr="002D0D8C" w:rsidRDefault="00CB474F" w:rsidP="00CB474F">
            <w:pPr>
              <w:autoSpaceDE w:val="0"/>
              <w:autoSpaceDN w:val="0"/>
              <w:adjustRightInd w:val="0"/>
              <w:rPr>
                <w:rFonts w:ascii="Arial" w:hAnsi="Arial" w:cs="Arial"/>
              </w:rPr>
            </w:pPr>
            <w:r w:rsidRPr="002D0D8C">
              <w:rPr>
                <w:rFonts w:ascii="Arial" w:hAnsi="Arial" w:cs="Arial"/>
              </w:rPr>
              <w:t>- formularze wykorzystywane w procesie rekrutacji zawierają co najmniej jedno pytanie o szczególne potrzeby uczestnika/</w:t>
            </w:r>
            <w:proofErr w:type="spellStart"/>
            <w:r w:rsidRPr="002D0D8C">
              <w:rPr>
                <w:rFonts w:ascii="Arial" w:hAnsi="Arial" w:cs="Arial"/>
              </w:rPr>
              <w:t>czki</w:t>
            </w:r>
            <w:proofErr w:type="spellEnd"/>
            <w:r w:rsidRPr="002D0D8C">
              <w:rPr>
                <w:rFonts w:ascii="Arial" w:hAnsi="Arial" w:cs="Arial"/>
              </w:rPr>
              <w:t xml:space="preserve"> projektu.</w:t>
            </w:r>
          </w:p>
          <w:p w:rsidR="00CB474F" w:rsidRPr="002D0D8C" w:rsidRDefault="00CB474F" w:rsidP="00CB474F">
            <w:pPr>
              <w:autoSpaceDE w:val="0"/>
              <w:autoSpaceDN w:val="0"/>
              <w:adjustRightInd w:val="0"/>
              <w:rPr>
                <w:rFonts w:ascii="Arial" w:hAnsi="Arial" w:cs="Arial"/>
                <w:u w:val="single"/>
              </w:rPr>
            </w:pPr>
          </w:p>
          <w:p w:rsidR="00CB474F" w:rsidRPr="002D0D8C" w:rsidRDefault="00CB474F" w:rsidP="00CB474F">
            <w:pPr>
              <w:autoSpaceDE w:val="0"/>
              <w:autoSpaceDN w:val="0"/>
              <w:adjustRightInd w:val="0"/>
              <w:rPr>
                <w:rFonts w:ascii="Arial" w:hAnsi="Arial" w:cs="Arial"/>
              </w:rPr>
            </w:pPr>
            <w:r w:rsidRPr="002D0D8C">
              <w:rPr>
                <w:rFonts w:ascii="Arial" w:hAnsi="Arial" w:cs="Arial"/>
                <w:u w:val="single"/>
              </w:rPr>
              <w:t xml:space="preserve">Cyfrowy </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Informacje o projekcie na stronie internetowej lub w </w:t>
            </w:r>
            <w:proofErr w:type="spellStart"/>
            <w:r w:rsidRPr="002D0D8C">
              <w:rPr>
                <w:rFonts w:ascii="Arial" w:hAnsi="Arial" w:cs="Arial"/>
              </w:rPr>
              <w:t>social</w:t>
            </w:r>
            <w:proofErr w:type="spellEnd"/>
            <w:r w:rsidRPr="002D0D8C">
              <w:rPr>
                <w:rFonts w:ascii="Arial" w:hAnsi="Arial" w:cs="Arial"/>
              </w:rPr>
              <w:t xml:space="preserve"> mediach, która spełnia standard </w:t>
            </w:r>
            <w:r w:rsidRPr="002D0D8C">
              <w:rPr>
                <w:rFonts w:ascii="Arial" w:hAnsi="Arial" w:cs="Arial"/>
                <w:b/>
                <w:bCs/>
              </w:rPr>
              <w:t>WCAG 2.1 na poziomie AA</w:t>
            </w:r>
          </w:p>
          <w:p w:rsidR="00CB474F" w:rsidRPr="002D0D8C" w:rsidRDefault="00CB474F" w:rsidP="00CB474F">
            <w:pPr>
              <w:autoSpaceDE w:val="0"/>
              <w:autoSpaceDN w:val="0"/>
              <w:adjustRightInd w:val="0"/>
              <w:rPr>
                <w:rFonts w:ascii="Arial" w:hAnsi="Arial" w:cs="Arial"/>
                <w:u w:val="single"/>
              </w:rPr>
            </w:pPr>
          </w:p>
          <w:p w:rsidR="00CB474F" w:rsidRPr="002D0D8C" w:rsidRDefault="00CB474F" w:rsidP="00CB474F">
            <w:pPr>
              <w:autoSpaceDE w:val="0"/>
              <w:autoSpaceDN w:val="0"/>
              <w:adjustRightInd w:val="0"/>
              <w:rPr>
                <w:rFonts w:ascii="Arial" w:hAnsi="Arial" w:cs="Arial"/>
              </w:rPr>
            </w:pPr>
            <w:r w:rsidRPr="002D0D8C">
              <w:rPr>
                <w:rFonts w:ascii="Arial" w:hAnsi="Arial" w:cs="Arial"/>
                <w:u w:val="single"/>
              </w:rPr>
              <w:t>Szkoleniowy</w:t>
            </w:r>
            <w:r w:rsidRPr="002D0D8C">
              <w:rPr>
                <w:rFonts w:ascii="Arial" w:hAnsi="Arial" w:cs="Arial"/>
              </w:rPr>
              <w:t xml:space="preserve"> (w przypadku szkoleń, kursów, warsztatów, doradztwa) </w:t>
            </w:r>
          </w:p>
          <w:p w:rsidR="00CB474F" w:rsidRPr="002D0D8C" w:rsidRDefault="00CB474F" w:rsidP="00CB474F">
            <w:pPr>
              <w:autoSpaceDE w:val="0"/>
              <w:autoSpaceDN w:val="0"/>
              <w:adjustRightInd w:val="0"/>
              <w:rPr>
                <w:rFonts w:ascii="Arial" w:hAnsi="Arial" w:cs="Arial"/>
                <w:u w:val="single"/>
              </w:rPr>
            </w:pPr>
          </w:p>
          <w:p w:rsidR="00CB474F" w:rsidRPr="002D0D8C" w:rsidRDefault="00CB474F" w:rsidP="00CB474F">
            <w:pPr>
              <w:autoSpaceDE w:val="0"/>
              <w:autoSpaceDN w:val="0"/>
              <w:adjustRightInd w:val="0"/>
              <w:rPr>
                <w:rFonts w:ascii="Arial" w:hAnsi="Arial" w:cs="Arial"/>
                <w:u w:val="single"/>
              </w:rPr>
            </w:pPr>
            <w:r w:rsidRPr="002D0D8C">
              <w:rPr>
                <w:rFonts w:ascii="Arial" w:hAnsi="Arial" w:cs="Arial"/>
                <w:u w:val="single"/>
              </w:rPr>
              <w:t>Transportowy</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u w:val="single"/>
              </w:rPr>
            </w:pPr>
            <w:r w:rsidRPr="002D0D8C">
              <w:rPr>
                <w:rFonts w:ascii="Arial" w:hAnsi="Arial" w:cs="Arial"/>
                <w:u w:val="single"/>
              </w:rPr>
              <w:t>Architektoniczny</w:t>
            </w: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Dostępność pomieszczeń i budynków, w którym realizowane będą: </w:t>
            </w:r>
            <w:r w:rsidRPr="002D0D8C">
              <w:rPr>
                <w:rFonts w:ascii="Arial" w:hAnsi="Arial" w:cs="Arial"/>
                <w:b/>
                <w:bCs/>
              </w:rPr>
              <w:t>rekrutacja, wsparcie</w:t>
            </w:r>
            <w:r w:rsidRPr="002D0D8C">
              <w:rPr>
                <w:rFonts w:ascii="Arial" w:hAnsi="Arial" w:cs="Arial"/>
              </w:rPr>
              <w:t xml:space="preserve"> dla uczestników/ uczestniczek oraz prowadzone będzie </w:t>
            </w:r>
            <w:r w:rsidRPr="002D0D8C">
              <w:rPr>
                <w:rFonts w:ascii="Arial" w:hAnsi="Arial" w:cs="Arial"/>
                <w:b/>
                <w:bCs/>
              </w:rPr>
              <w:t>biuro projektu</w:t>
            </w:r>
            <w:r w:rsidRPr="002D0D8C">
              <w:rPr>
                <w:rFonts w:ascii="Arial" w:hAnsi="Arial" w:cs="Arial"/>
              </w:rPr>
              <w:t>, w szczególności opis dotyczący:</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wejścia do budynku</w:t>
            </w:r>
            <w:r w:rsidRPr="002D0D8C">
              <w:rPr>
                <w:rFonts w:ascii="Arial" w:hAnsi="Arial" w:cs="Arial"/>
              </w:rPr>
              <w:t xml:space="preserve"> – czy nie ma schodów/stopni, a jeśli są, to czy zapewniono pochylnię/windę/platformę, czy została zapewniona przestrzeń manewrowa, odpowiednia szerokość drzwi, zasygnalizowane pasem ostrzegawczym</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lastRenderedPageBreak/>
              <w:t>- poruszania się po budynku</w:t>
            </w:r>
            <w:r w:rsidRPr="002D0D8C">
              <w:rPr>
                <w:rFonts w:ascii="Arial" w:hAnsi="Arial" w:cs="Arial"/>
              </w:rPr>
              <w:t xml:space="preserve"> – kondygnację, na której realizowane będzie wsparcie/rekrutacja/biuro projektu, a jeśli jest ono usytuowane w miejscu, do którego prowadzą schody/stopnie, to czy zapewniono pochylnię/windę/platformę, odpowiednie oznaczenia schodów, </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toalety</w:t>
            </w:r>
            <w:r w:rsidRPr="002D0D8C">
              <w:rPr>
                <w:rFonts w:ascii="Arial" w:hAnsi="Arial" w:cs="Arial"/>
              </w:rPr>
              <w:t xml:space="preserve"> – czy jest dostosowana do potrzeb osób z niepełnosprawnościami, a jeśli jest usytuowana w miejscu, do którego prowadzą schody/stopnie, to czy zapewniono pochylnię/windę/platformę</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parkingu dla osób z niepełnosprawnościami</w:t>
            </w:r>
            <w:r w:rsidRPr="002D0D8C">
              <w:rPr>
                <w:rFonts w:ascii="Arial" w:hAnsi="Arial" w:cs="Arial"/>
              </w:rPr>
              <w:t xml:space="preserve"> – czy jest wydzielony i oznaczony</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pętli indukcyjnej</w:t>
            </w:r>
            <w:r w:rsidRPr="002D0D8C">
              <w:rPr>
                <w:rFonts w:ascii="Arial" w:hAnsi="Arial" w:cs="Arial"/>
              </w:rPr>
              <w:t xml:space="preserve"> i usługa tłumacza PJM (lub ewentualnie usługa video-tłumacza)</w:t>
            </w:r>
          </w:p>
          <w:p w:rsidR="00CB474F" w:rsidRPr="002D0D8C" w:rsidRDefault="00CB474F" w:rsidP="00CB474F">
            <w:pPr>
              <w:autoSpaceDE w:val="0"/>
              <w:autoSpaceDN w:val="0"/>
              <w:adjustRightInd w:val="0"/>
              <w:rPr>
                <w:rFonts w:ascii="Arial" w:hAnsi="Arial" w:cs="Arial"/>
              </w:rPr>
            </w:pPr>
            <w:r w:rsidRPr="002D0D8C">
              <w:rPr>
                <w:rFonts w:ascii="Arial" w:hAnsi="Arial" w:cs="Arial"/>
                <w:b/>
                <w:bCs/>
              </w:rPr>
              <w:t>- oznaczeń w alfabecie Braille’a</w:t>
            </w:r>
            <w:r w:rsidRPr="002D0D8C">
              <w:rPr>
                <w:rFonts w:ascii="Arial" w:hAnsi="Arial" w:cs="Arial"/>
              </w:rPr>
              <w:t xml:space="preserve"> – biuro projektu/miejsca rekrutacji oraz miejsce realizacji wsparcia </w:t>
            </w:r>
          </w:p>
          <w:p w:rsidR="00CB474F" w:rsidRPr="002D0D8C" w:rsidRDefault="00CB474F" w:rsidP="00CB474F">
            <w:pPr>
              <w:autoSpaceDE w:val="0"/>
              <w:autoSpaceDN w:val="0"/>
              <w:adjustRightInd w:val="0"/>
              <w:rPr>
                <w:rFonts w:ascii="Arial" w:hAnsi="Arial" w:cs="Arial"/>
              </w:rPr>
            </w:pPr>
            <w:r w:rsidRPr="002D0D8C">
              <w:rPr>
                <w:rFonts w:ascii="Arial" w:hAnsi="Arial" w:cs="Arial"/>
              </w:rPr>
              <w:t>- możliwości wejścia i uczestniczenia z psem asystującym</w:t>
            </w:r>
          </w:p>
          <w:p w:rsidR="00CB474F" w:rsidRPr="002D0D8C" w:rsidRDefault="00CB474F" w:rsidP="00CB474F">
            <w:pPr>
              <w:autoSpaceDE w:val="0"/>
              <w:autoSpaceDN w:val="0"/>
              <w:adjustRightInd w:val="0"/>
              <w:rPr>
                <w:rFonts w:ascii="Arial" w:hAnsi="Arial" w:cs="Arial"/>
              </w:rPr>
            </w:pPr>
            <w:r w:rsidRPr="002D0D8C">
              <w:rPr>
                <w:rFonts w:ascii="Arial" w:hAnsi="Arial" w:cs="Arial"/>
              </w:rPr>
              <w:t>- zapewnienie wsparcie asystenta</w:t>
            </w:r>
          </w:p>
          <w:p w:rsidR="00CB474F" w:rsidRDefault="00CB474F" w:rsidP="00CB474F">
            <w:pPr>
              <w:autoSpaceDE w:val="0"/>
              <w:autoSpaceDN w:val="0"/>
              <w:adjustRightInd w:val="0"/>
              <w:rPr>
                <w:rFonts w:ascii="Arial" w:hAnsi="Arial" w:cs="Arial"/>
              </w:rPr>
            </w:pPr>
            <w:r w:rsidRPr="002D0D8C">
              <w:rPr>
                <w:rFonts w:ascii="Arial" w:hAnsi="Arial" w:cs="Arial"/>
              </w:rPr>
              <w:t>- materiały informacyjne o projekcie i dokumenty rekrutacyjne są przygotowane w sposób dostępny i są udostępniane co najmniej w wersji elektronicznej</w:t>
            </w:r>
            <w:r w:rsidR="00355942">
              <w:rPr>
                <w:rFonts w:ascii="Arial" w:hAnsi="Arial" w:cs="Arial"/>
              </w:rPr>
              <w:t>.</w:t>
            </w:r>
          </w:p>
          <w:p w:rsidR="00355942" w:rsidRDefault="00355942" w:rsidP="00CB474F">
            <w:pPr>
              <w:autoSpaceDE w:val="0"/>
              <w:autoSpaceDN w:val="0"/>
              <w:adjustRightInd w:val="0"/>
              <w:rPr>
                <w:rFonts w:ascii="Arial" w:hAnsi="Arial" w:cs="Arial"/>
              </w:rPr>
            </w:pPr>
          </w:p>
          <w:p w:rsidR="00355942" w:rsidRPr="00355942" w:rsidRDefault="00355942" w:rsidP="00355942">
            <w:pPr>
              <w:pStyle w:val="Tekstkomentarza"/>
              <w:rPr>
                <w:rFonts w:ascii="Arial" w:hAnsi="Arial" w:cs="Arial"/>
                <w:sz w:val="22"/>
                <w:szCs w:val="22"/>
              </w:rPr>
            </w:pPr>
            <w:r w:rsidRPr="00355942">
              <w:rPr>
                <w:rFonts w:ascii="Arial" w:hAnsi="Arial" w:cs="Arial"/>
                <w:sz w:val="22"/>
                <w:szCs w:val="22"/>
              </w:rPr>
              <w:t>Należy opisać trzy standardy: architektoniczny, informacyjno-promocyjny, cyfrowy</w:t>
            </w:r>
            <w:r>
              <w:rPr>
                <w:rFonts w:ascii="Arial" w:hAnsi="Arial" w:cs="Arial"/>
                <w:sz w:val="22"/>
                <w:szCs w:val="22"/>
              </w:rPr>
              <w:t>,</w:t>
            </w:r>
          </w:p>
          <w:p w:rsidR="00355942" w:rsidRPr="002D0D8C" w:rsidRDefault="00355942" w:rsidP="00355942">
            <w:pPr>
              <w:autoSpaceDE w:val="0"/>
              <w:autoSpaceDN w:val="0"/>
              <w:adjustRightInd w:val="0"/>
              <w:rPr>
                <w:rFonts w:ascii="Arial" w:hAnsi="Arial" w:cs="Arial"/>
              </w:rPr>
            </w:pPr>
            <w:r>
              <w:rPr>
                <w:rFonts w:ascii="Arial" w:hAnsi="Arial" w:cs="Arial"/>
              </w:rPr>
              <w:t>p</w:t>
            </w:r>
            <w:r w:rsidRPr="00355942">
              <w:rPr>
                <w:rFonts w:ascii="Arial" w:hAnsi="Arial" w:cs="Arial"/>
              </w:rPr>
              <w:t>ozostałe dwa, czyli szkoleniowy i transportowy, opisujemy jeśli mają zastosowanie w projekcie.</w:t>
            </w:r>
          </w:p>
        </w:tc>
      </w:tr>
    </w:tbl>
    <w:p w:rsidR="00CB474F" w:rsidRPr="002D0D8C" w:rsidRDefault="00CB474F" w:rsidP="00000CF3">
      <w:pPr>
        <w:rPr>
          <w:szCs w:val="20"/>
        </w:rPr>
      </w:pPr>
    </w:p>
    <w:tbl>
      <w:tblPr>
        <w:tblStyle w:val="Tabela-Siatka"/>
        <w:tblW w:w="0" w:type="auto"/>
        <w:tblLook w:val="04A0"/>
      </w:tblPr>
      <w:tblGrid>
        <w:gridCol w:w="665"/>
        <w:gridCol w:w="4973"/>
        <w:gridCol w:w="8582"/>
      </w:tblGrid>
      <w:tr w:rsidR="00CB474F" w:rsidRPr="002D0D8C" w:rsidTr="002D0D8C">
        <w:trPr>
          <w:trHeight w:val="425"/>
        </w:trPr>
        <w:tc>
          <w:tcPr>
            <w:tcW w:w="665" w:type="dxa"/>
          </w:tcPr>
          <w:p w:rsidR="00CB474F" w:rsidRPr="002D0D8C" w:rsidRDefault="00CB474F" w:rsidP="00CB474F">
            <w:pPr>
              <w:rPr>
                <w:rFonts w:ascii="Arial" w:hAnsi="Arial" w:cs="Arial"/>
              </w:rPr>
            </w:pPr>
            <w:r w:rsidRPr="002D0D8C">
              <w:rPr>
                <w:rFonts w:ascii="Arial" w:hAnsi="Arial" w:cs="Arial"/>
              </w:rPr>
              <w:t>18</w:t>
            </w:r>
          </w:p>
        </w:tc>
        <w:tc>
          <w:tcPr>
            <w:tcW w:w="4973" w:type="dxa"/>
          </w:tcPr>
          <w:p w:rsidR="00CB474F" w:rsidRPr="002D0D8C" w:rsidRDefault="00CB474F" w:rsidP="00CB474F">
            <w:pPr>
              <w:pStyle w:val="Default"/>
              <w:rPr>
                <w:color w:val="auto"/>
              </w:rPr>
            </w:pPr>
            <w:r w:rsidRPr="002D0D8C">
              <w:rPr>
                <w:b/>
                <w:bCs/>
                <w:color w:val="auto"/>
                <w:sz w:val="22"/>
                <w:szCs w:val="22"/>
              </w:rPr>
              <w:t xml:space="preserve">Zgodność projektu z zasadą zrównoważonego rozwoju w tym zasadą „nie czyń poważnych szkód” </w:t>
            </w:r>
          </w:p>
          <w:p w:rsidR="00CB474F" w:rsidRPr="002D0D8C" w:rsidRDefault="00CB474F" w:rsidP="00CB474F">
            <w:pPr>
              <w:pStyle w:val="Default"/>
              <w:rPr>
                <w:b/>
                <w:bCs/>
                <w:color w:val="auto"/>
                <w:sz w:val="22"/>
                <w:szCs w:val="22"/>
              </w:rPr>
            </w:pPr>
          </w:p>
        </w:tc>
        <w:tc>
          <w:tcPr>
            <w:tcW w:w="8582" w:type="dxa"/>
          </w:tcPr>
          <w:p w:rsidR="002D0D8C" w:rsidRPr="002D0D8C" w:rsidRDefault="002D0D8C" w:rsidP="002D0D8C">
            <w:pPr>
              <w:rPr>
                <w:rFonts w:ascii="Arial" w:hAnsi="Arial" w:cs="Arial"/>
                <w:b/>
                <w:u w:val="single"/>
              </w:rPr>
            </w:pPr>
            <w:r w:rsidRPr="002D0D8C">
              <w:rPr>
                <w:rFonts w:ascii="Arial" w:hAnsi="Arial" w:cs="Arial"/>
                <w:b/>
                <w:u w:val="single"/>
              </w:rPr>
              <w:t>Podpowiedź dla wnioskodawcy:</w:t>
            </w:r>
          </w:p>
          <w:p w:rsidR="002D0D8C" w:rsidRPr="002D0D8C" w:rsidRDefault="002D0D8C" w:rsidP="002D0D8C">
            <w:pPr>
              <w:rPr>
                <w:rFonts w:ascii="Arial" w:hAnsi="Arial" w:cs="Arial"/>
                <w:u w:val="single"/>
              </w:rPr>
            </w:pPr>
          </w:p>
          <w:p w:rsidR="002D0D8C" w:rsidRPr="002D0D8C" w:rsidRDefault="002D0D8C" w:rsidP="002D0D8C">
            <w:pPr>
              <w:pStyle w:val="Default"/>
              <w:rPr>
                <w:color w:val="auto"/>
              </w:rPr>
            </w:pPr>
            <w:r w:rsidRPr="002D0D8C">
              <w:rPr>
                <w:color w:val="auto"/>
              </w:rPr>
              <w:t xml:space="preserve">W Pkt M3 wniosku o dofinansowanie należy wykazać </w:t>
            </w:r>
            <w:r w:rsidRPr="002D0D8C">
              <w:rPr>
                <w:bCs/>
                <w:color w:val="auto"/>
                <w:sz w:val="22"/>
                <w:szCs w:val="22"/>
              </w:rPr>
              <w:t>zgodność projektu z zasadą zrównoważonego rozwoju w tym zasadą „nie czyń poważnych szkód”.</w:t>
            </w:r>
          </w:p>
          <w:p w:rsidR="002D0D8C" w:rsidRPr="002D0D8C" w:rsidRDefault="002D0D8C" w:rsidP="002D0D8C">
            <w:pPr>
              <w:rPr>
                <w:rFonts w:ascii="Arial" w:hAnsi="Arial" w:cs="Arial"/>
                <w:b/>
                <w:u w:val="single"/>
              </w:rPr>
            </w:pPr>
          </w:p>
          <w:p w:rsidR="002D0D8C" w:rsidRPr="002D0D8C" w:rsidRDefault="002D0D8C" w:rsidP="002D0D8C">
            <w:pPr>
              <w:autoSpaceDE w:val="0"/>
              <w:autoSpaceDN w:val="0"/>
              <w:adjustRightInd w:val="0"/>
              <w:rPr>
                <w:rFonts w:ascii="Arial" w:hAnsi="Arial" w:cs="Arial"/>
              </w:rPr>
            </w:pPr>
            <w:r w:rsidRPr="002D0D8C">
              <w:rPr>
                <w:rFonts w:ascii="Arial" w:hAnsi="Arial" w:cs="Arial"/>
              </w:rPr>
              <w:t>Ocenie w ramach kryterium podlega wpływ projektu na zasadę zrównoważonego rozwoju oraz zasadę „nie czyń poważnych szkód” (tzw. zasada DNSH), wskazane w art. 9 ust. 4 Rozporządzenia Parlamentu Europejskiego i Rady (UE) nr 2021/1060 z dnia 24 czerwca 2021 r. i  z Załącznikiem Nr 6 do Uchwały Nr 1827/22 Zarządu Województwa Małopolskiego z dnia 20 października 2022 r.</w:t>
            </w:r>
          </w:p>
          <w:p w:rsidR="002D0D8C" w:rsidRPr="002D0D8C" w:rsidRDefault="002D0D8C" w:rsidP="002D0D8C">
            <w:pPr>
              <w:autoSpaceDE w:val="0"/>
              <w:autoSpaceDN w:val="0"/>
              <w:adjustRightInd w:val="0"/>
              <w:rPr>
                <w:rFonts w:ascii="Arial" w:hAnsi="Arial" w:cs="Arial"/>
              </w:rPr>
            </w:pPr>
          </w:p>
          <w:p w:rsidR="002D0D8C" w:rsidRPr="002D0D8C" w:rsidRDefault="002D0D8C" w:rsidP="002D0D8C">
            <w:pPr>
              <w:autoSpaceDE w:val="0"/>
              <w:autoSpaceDN w:val="0"/>
              <w:adjustRightInd w:val="0"/>
              <w:rPr>
                <w:rFonts w:ascii="Arial" w:hAnsi="Arial" w:cs="Arial"/>
              </w:rPr>
            </w:pPr>
            <w:r w:rsidRPr="002D0D8C">
              <w:rPr>
                <w:rFonts w:ascii="Arial" w:hAnsi="Arial" w:cs="Arial"/>
              </w:rPr>
              <w:t>Musisz uzasadnić we wniosku o dofinansowanie spełnienie ww. zasad dla całego projektu.</w:t>
            </w:r>
          </w:p>
          <w:p w:rsidR="002D0D8C" w:rsidRPr="002D0D8C" w:rsidRDefault="002D0D8C" w:rsidP="002D0D8C">
            <w:pPr>
              <w:autoSpaceDE w:val="0"/>
              <w:autoSpaceDN w:val="0"/>
              <w:adjustRightInd w:val="0"/>
              <w:rPr>
                <w:rFonts w:ascii="Arial" w:hAnsi="Arial" w:cs="Arial"/>
              </w:rPr>
            </w:pPr>
          </w:p>
          <w:p w:rsidR="002D0D8C" w:rsidRPr="002D0D8C" w:rsidRDefault="002D0D8C" w:rsidP="002D0D8C">
            <w:pPr>
              <w:autoSpaceDE w:val="0"/>
              <w:autoSpaceDN w:val="0"/>
              <w:adjustRightInd w:val="0"/>
              <w:rPr>
                <w:rFonts w:ascii="Arial" w:hAnsi="Arial" w:cs="Arial"/>
              </w:rPr>
            </w:pPr>
            <w:r w:rsidRPr="002D0D8C">
              <w:rPr>
                <w:rFonts w:ascii="Arial" w:hAnsi="Arial" w:cs="Arial"/>
              </w:rPr>
              <w:lastRenderedPageBreak/>
              <w:t>W  zakresie wpływu projektu na zrównoważony rozwój, musisz wykazać we wniosku o dofinansowanie, że projekt spełnia zasady zrównoważonego rozwoju, zgodnie z art. 11 TFUE, tj. w przypadku stwierdzenia co najmniej neutralnego (tj. neutralnego lub pozytywnego) wpływu na zasadę zrównoważonego rozwoju oraz ochronę i poprawę jakości środowiska naturalnego.</w:t>
            </w:r>
          </w:p>
          <w:p w:rsidR="002D0D8C" w:rsidRPr="002D0D8C" w:rsidRDefault="002D0D8C" w:rsidP="002D0D8C">
            <w:pPr>
              <w:autoSpaceDE w:val="0"/>
              <w:autoSpaceDN w:val="0"/>
              <w:adjustRightInd w:val="0"/>
              <w:rPr>
                <w:rFonts w:ascii="Arial" w:hAnsi="Arial" w:cs="Arial"/>
              </w:rPr>
            </w:pPr>
          </w:p>
          <w:p w:rsidR="002D0D8C" w:rsidRPr="002D0D8C" w:rsidRDefault="002D0D8C" w:rsidP="002D0D8C">
            <w:pPr>
              <w:autoSpaceDE w:val="0"/>
              <w:autoSpaceDN w:val="0"/>
              <w:adjustRightInd w:val="0"/>
              <w:rPr>
                <w:rFonts w:ascii="Arial" w:hAnsi="Arial" w:cs="Arial"/>
              </w:rPr>
            </w:pPr>
            <w:r w:rsidRPr="002D0D8C">
              <w:rPr>
                <w:rFonts w:ascii="Arial" w:hAnsi="Arial" w:cs="Arial"/>
              </w:rPr>
              <w:t>W ramach potwierdzenia spełnienia zasady „nie czyń poważnych szkód” (tzw. Zasada DNSH) należy odnieść się w zakresie dotyczącym projektu do zapisów ekspertyzy wykonanej dla programu regionalnego Fundusze Europejskie dla Małopolski 2021-2027, stanowiącej Załącznik Nr 6 do Uchwały Nr 1827/22 Zarządu Województwa Małopolskiego z dnia 20 października 2022 r. i zamieszczonych w niej ustaleń dla wyszczególnionych typów działań, adekwatnie do zakresu projektu.</w:t>
            </w:r>
          </w:p>
          <w:p w:rsidR="002D0D8C" w:rsidRPr="002D0D8C" w:rsidRDefault="002D0D8C" w:rsidP="002D0D8C">
            <w:pPr>
              <w:autoSpaceDE w:val="0"/>
              <w:autoSpaceDN w:val="0"/>
              <w:adjustRightInd w:val="0"/>
              <w:rPr>
                <w:rFonts w:ascii="Arial" w:hAnsi="Arial" w:cs="Arial"/>
              </w:rPr>
            </w:pP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rPr>
              <w:t xml:space="preserve">Należy  odwołać się do ww. ekspertyzy dla FEM i zawartych w niej ustaleń w zakresie celów środowiskowych. Zgodnie z zapisami ekspertyzy wykonanej dla FEM 2021-2027 - https://www.rpo.malopolska.pl/download/program-regionalny/FEM-2021-2027/zapoznaj-sie-z-prawem-i-dokumentami/funduszeeuropejskie-dla-malopolski-2021-2027/2022-12-05/05_Ocena_DNSH_malopolskie.pdf (str. 183,184,187,189,194,195), typ działań dla działania 7.6 - RLKS, typ projektu A. </w:t>
            </w: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rPr>
              <w:t>Przykłady do zastosowania dla wszystkich typów:</w:t>
            </w: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b/>
                <w:bCs/>
              </w:rPr>
              <w:t>Projektowanie przyjazne środowisku:</w:t>
            </w:r>
            <w:r w:rsidRPr="002D0D8C">
              <w:rPr>
                <w:rFonts w:ascii="Arial" w:hAnsi="Arial" w:cs="Arial"/>
              </w:rPr>
              <w:t xml:space="preserve"> Obiekt zostanie wzniesiony z użyciem tradycyjnych, sprawdzonych technologii budowlanych, które nie naruszają równowagi ekologicznej i minimalizują negatywny wpływ na otaczające środowisko.</w:t>
            </w: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b/>
                <w:bCs/>
              </w:rPr>
              <w:t>Efektywne i ekologiczne rozwiązania technologiczne:</w:t>
            </w:r>
            <w:r w:rsidRPr="002D0D8C">
              <w:rPr>
                <w:rFonts w:ascii="Arial" w:hAnsi="Arial" w:cs="Arial"/>
              </w:rPr>
              <w:t xml:space="preserve"> Ogrzewanie budynku zostanie zrealizowane za pomocą kotła gazowego, który zapewni niskie emisje zanieczyszczeń. Dodatkowo, zastosowany zostanie system oszczędzania wody w toaletach i umywalkach, co wpłynie na redukcję zużycia zasobów naturalnych.</w:t>
            </w: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b/>
                <w:bCs/>
              </w:rPr>
              <w:t>Odpowiednia segregacja i utylizacja odpadów:</w:t>
            </w:r>
            <w:r w:rsidRPr="002D0D8C">
              <w:rPr>
                <w:rFonts w:ascii="Arial" w:hAnsi="Arial" w:cs="Arial"/>
              </w:rPr>
              <w:t xml:space="preserve"> Na każdej kondygnacji wydzielono specjalne miejsca na sprzęt sprzątający oraz odpady niebezpieczne, wyposażone w odpowiednie urządzenia chłodnicze i umywalki do higieny rąk. Odpady te będą </w:t>
            </w:r>
            <w:r w:rsidRPr="002D0D8C">
              <w:rPr>
                <w:rFonts w:ascii="Arial" w:hAnsi="Arial" w:cs="Arial"/>
              </w:rPr>
              <w:lastRenderedPageBreak/>
              <w:t>zbierane i przekazywane do specjalistycznych firm zajmujących się ich bezpieczną utylizacją, co zapewni ochronę środowiska.</w:t>
            </w: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b/>
                <w:bCs/>
              </w:rPr>
              <w:t>Rozwiązania służące minimalizacji emisji:</w:t>
            </w:r>
            <w:r w:rsidRPr="002D0D8C">
              <w:rPr>
                <w:rFonts w:ascii="Arial" w:hAnsi="Arial" w:cs="Arial"/>
              </w:rPr>
              <w:t xml:space="preserve"> Budynek nie generuje hałasu ani wibracji, co przyczynia się do zachowania jakości życia mieszkańców i sąsiedztwa, a jego funkcjonalność i wyposażenie są dobrane tak, aby nie zakłócały równowagi środowiskowej.</w:t>
            </w: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b/>
                <w:bCs/>
              </w:rPr>
              <w:t>Cyfrowa komunikacja i ograniczenie zużycia papieru:</w:t>
            </w:r>
            <w:r w:rsidRPr="002D0D8C">
              <w:rPr>
                <w:rFonts w:ascii="Arial" w:hAnsi="Arial" w:cs="Arial"/>
              </w:rPr>
              <w:t xml:space="preserve"> W procesie zarządzania i komunikacji wykorzystane będą nowoczesne systemy elektroniczne, które zmniejszą zapotrzebowanie na papier i tonery, co ma pozytywny wpływ na ograniczenie odpadów i zanieczyszczeń.</w:t>
            </w:r>
          </w:p>
          <w:p w:rsidR="002D0D8C" w:rsidRPr="002D0D8C" w:rsidRDefault="002D0D8C" w:rsidP="002D0D8C">
            <w:pPr>
              <w:autoSpaceDE w:val="0"/>
              <w:autoSpaceDN w:val="0"/>
              <w:adjustRightInd w:val="0"/>
              <w:rPr>
                <w:rFonts w:ascii="Arial" w:hAnsi="Arial" w:cs="Arial"/>
              </w:rPr>
            </w:pPr>
          </w:p>
          <w:p w:rsidR="002D0D8C" w:rsidRPr="002D0D8C" w:rsidRDefault="002D0D8C" w:rsidP="002D0D8C">
            <w:pPr>
              <w:autoSpaceDE w:val="0"/>
              <w:autoSpaceDN w:val="0"/>
              <w:adjustRightInd w:val="0"/>
              <w:rPr>
                <w:rFonts w:ascii="Arial" w:hAnsi="Arial" w:cs="Arial"/>
              </w:rPr>
            </w:pPr>
            <w:r w:rsidRPr="002D0D8C">
              <w:rPr>
                <w:rFonts w:ascii="Arial" w:hAnsi="Arial" w:cs="Arial"/>
              </w:rPr>
              <w:t>Przykłady dla typu A:</w:t>
            </w:r>
          </w:p>
          <w:p w:rsidR="002D0D8C" w:rsidRPr="002D0D8C" w:rsidRDefault="002D0D8C" w:rsidP="002D0D8C">
            <w:pPr>
              <w:numPr>
                <w:ilvl w:val="0"/>
                <w:numId w:val="40"/>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Zastosowanie ekologicznych materiałów budowlanych:</w:t>
            </w:r>
            <w:r w:rsidRPr="002D0D8C">
              <w:rPr>
                <w:rFonts w:ascii="Arial" w:eastAsia="Times New Roman" w:hAnsi="Arial" w:cs="Arial"/>
                <w:lang w:eastAsia="pl-PL"/>
              </w:rPr>
              <w:t xml:space="preserve"> Podczas budowy i remontów obiektów infrastruktury kultury korzystanie z materiałów przyjaznych środowisku i energooszczędnych, co minimalizuje negatywny wpływ na środowisko naturalne.</w:t>
            </w:r>
          </w:p>
          <w:p w:rsidR="002D0D8C" w:rsidRPr="002D0D8C" w:rsidRDefault="002D0D8C" w:rsidP="002D0D8C">
            <w:pPr>
              <w:numPr>
                <w:ilvl w:val="0"/>
                <w:numId w:val="40"/>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Innowacyjne rozwiązania technologiczne:</w:t>
            </w:r>
            <w:r w:rsidRPr="002D0D8C">
              <w:rPr>
                <w:rFonts w:ascii="Arial" w:eastAsia="Times New Roman" w:hAnsi="Arial" w:cs="Arial"/>
                <w:lang w:eastAsia="pl-PL"/>
              </w:rPr>
              <w:t xml:space="preserve"> Wprowadzanie nowoczesnych technologii, takich jak oszczędne systemy ogrzewania, oświetlenia czy wentylacji, które ograniczają zużycie energii i zmniejszają emisję szkodliwych substancji.</w:t>
            </w:r>
          </w:p>
          <w:p w:rsidR="002D0D8C" w:rsidRPr="002D0D8C" w:rsidRDefault="002D0D8C" w:rsidP="002D0D8C">
            <w:pPr>
              <w:numPr>
                <w:ilvl w:val="0"/>
                <w:numId w:val="40"/>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Dostępność dla wszystkich grup społecznych:</w:t>
            </w:r>
            <w:r w:rsidRPr="002D0D8C">
              <w:rPr>
                <w:rFonts w:ascii="Arial" w:eastAsia="Times New Roman" w:hAnsi="Arial" w:cs="Arial"/>
                <w:lang w:eastAsia="pl-PL"/>
              </w:rPr>
              <w:t xml:space="preserve"> Zapewnienie dostępności dla osób z niepełnosprawnościami, seniorów i rodzin z małymi dziećmi, co sprzyja społecznemu włączeniu i zapobiega wykluczeniu, bez powodowania szkody dla innych użytkowników.</w:t>
            </w:r>
          </w:p>
          <w:p w:rsidR="002D0D8C" w:rsidRPr="002D0D8C" w:rsidRDefault="002D0D8C" w:rsidP="002D0D8C">
            <w:pPr>
              <w:numPr>
                <w:ilvl w:val="0"/>
                <w:numId w:val="40"/>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Zrównoważone planowanie przestrzeni:</w:t>
            </w:r>
            <w:r w:rsidRPr="002D0D8C">
              <w:rPr>
                <w:rFonts w:ascii="Arial" w:eastAsia="Times New Roman" w:hAnsi="Arial" w:cs="Arial"/>
                <w:lang w:eastAsia="pl-PL"/>
              </w:rPr>
              <w:t xml:space="preserve"> Projektowanie przestrzeni, które nie niszczą istniejących środowisk przyrodniczych, a raczej je chronią, np. poprzez zachowanie zielonych terenów wokół budynków, zgodnie z zasadami </w:t>
            </w:r>
            <w:r w:rsidRPr="002D0D8C">
              <w:rPr>
                <w:rFonts w:ascii="Arial" w:eastAsia="Times New Roman" w:hAnsi="Arial" w:cs="Arial"/>
                <w:lang w:eastAsia="pl-PL"/>
              </w:rPr>
              <w:lastRenderedPageBreak/>
              <w:t>zrównoważonego rozwoju.</w:t>
            </w:r>
          </w:p>
          <w:p w:rsidR="002D0D8C" w:rsidRPr="002D0D8C" w:rsidRDefault="002D0D8C" w:rsidP="002D0D8C">
            <w:pPr>
              <w:numPr>
                <w:ilvl w:val="0"/>
                <w:numId w:val="40"/>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Minimalizacja wpływu inwestycji na środowisko:</w:t>
            </w:r>
            <w:r w:rsidRPr="002D0D8C">
              <w:rPr>
                <w:rFonts w:ascii="Arial" w:eastAsia="Times New Roman" w:hAnsi="Arial" w:cs="Arial"/>
                <w:lang w:eastAsia="pl-PL"/>
              </w:rPr>
              <w:t xml:space="preserve"> Wszystkie prace są planowane tak, aby zmniejszyć wpływ na naturalne ekosystemy i uniknąć poważnych szkód środowiskowych, np. poprzez odpowiednie zagospodarowanie odpadów budowlanych i kontrolę emisji.</w:t>
            </w:r>
          </w:p>
          <w:p w:rsidR="002D0D8C" w:rsidRPr="002D0D8C" w:rsidRDefault="002D0D8C" w:rsidP="002D0D8C">
            <w:pPr>
              <w:numPr>
                <w:ilvl w:val="0"/>
                <w:numId w:val="40"/>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Utrzymanie dziedzictwa kulturowego i środowiskowego:</w:t>
            </w:r>
            <w:r w:rsidRPr="002D0D8C">
              <w:rPr>
                <w:rFonts w:ascii="Arial" w:eastAsia="Times New Roman" w:hAnsi="Arial" w:cs="Arial"/>
                <w:lang w:eastAsia="pl-PL"/>
              </w:rPr>
              <w:t xml:space="preserve"> Rewitalizacja obiektów z zachowaniem ich unikalnych cech i kontekstu kulturowego, co pomaga w zachowaniu lokalnej tożsamości bez ryzyka jej zniszczenia.</w:t>
            </w:r>
          </w:p>
          <w:p w:rsidR="002D0D8C" w:rsidRPr="002D0D8C" w:rsidRDefault="002D0D8C" w:rsidP="002D0D8C">
            <w:pPr>
              <w:autoSpaceDE w:val="0"/>
              <w:autoSpaceDN w:val="0"/>
              <w:adjustRightInd w:val="0"/>
              <w:rPr>
                <w:rFonts w:ascii="Arial" w:hAnsi="Arial" w:cs="Arial"/>
              </w:rPr>
            </w:pPr>
          </w:p>
          <w:p w:rsidR="002D0D8C" w:rsidRPr="002D0D8C" w:rsidRDefault="002D0D8C" w:rsidP="002D0D8C">
            <w:pPr>
              <w:autoSpaceDE w:val="0"/>
              <w:autoSpaceDN w:val="0"/>
              <w:adjustRightInd w:val="0"/>
              <w:spacing w:after="200" w:line="276" w:lineRule="auto"/>
              <w:rPr>
                <w:rFonts w:ascii="Arial" w:hAnsi="Arial" w:cs="Arial"/>
              </w:rPr>
            </w:pPr>
            <w:r w:rsidRPr="002D0D8C">
              <w:rPr>
                <w:rFonts w:ascii="Arial" w:hAnsi="Arial" w:cs="Arial"/>
              </w:rPr>
              <w:t>Przykłady dla typu C:</w:t>
            </w:r>
          </w:p>
          <w:p w:rsidR="002D0D8C" w:rsidRPr="002D0D8C" w:rsidRDefault="002D0D8C" w:rsidP="002D0D8C">
            <w:pPr>
              <w:numPr>
                <w:ilvl w:val="0"/>
                <w:numId w:val="39"/>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Ochrona naturalnych i kulturowych walorów obszaru:</w:t>
            </w:r>
            <w:r w:rsidRPr="002D0D8C">
              <w:rPr>
                <w:rFonts w:ascii="Arial" w:eastAsia="Times New Roman" w:hAnsi="Arial" w:cs="Arial"/>
                <w:lang w:eastAsia="pl-PL"/>
              </w:rPr>
              <w:t xml:space="preserve"> Projekt zakłada tworzenie produktów turystycznych opartych na unikalnych walorach przyrodniczych i kulturowych, co sprzyja ich zachowaniu i promuje ich ochronę, minimalizując ryzyko ich degradacji.</w:t>
            </w:r>
          </w:p>
          <w:p w:rsidR="002D0D8C" w:rsidRPr="002D0D8C" w:rsidRDefault="002D0D8C" w:rsidP="002D0D8C">
            <w:pPr>
              <w:numPr>
                <w:ilvl w:val="0"/>
                <w:numId w:val="39"/>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Zrównoważona infrastruktura:</w:t>
            </w:r>
            <w:r w:rsidRPr="002D0D8C">
              <w:rPr>
                <w:rFonts w:ascii="Arial" w:eastAsia="Times New Roman" w:hAnsi="Arial" w:cs="Arial"/>
                <w:lang w:eastAsia="pl-PL"/>
              </w:rPr>
              <w:t xml:space="preserve"> Budowa infrastruktury turystycznej dostosowanej do zasad zrównoważonego rozwoju, np. ekologiczne rozwiązania, ograniczenie wpływu na środowisko, co zapobiega powstawaniu szkód ekologicznych.</w:t>
            </w:r>
          </w:p>
          <w:p w:rsidR="002D0D8C" w:rsidRPr="002D0D8C" w:rsidRDefault="002D0D8C" w:rsidP="002D0D8C">
            <w:pPr>
              <w:numPr>
                <w:ilvl w:val="0"/>
                <w:numId w:val="39"/>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Promocja odpowiedzialnej turystyki:</w:t>
            </w:r>
            <w:r w:rsidRPr="002D0D8C">
              <w:rPr>
                <w:rFonts w:ascii="Arial" w:eastAsia="Times New Roman" w:hAnsi="Arial" w:cs="Arial"/>
                <w:lang w:eastAsia="pl-PL"/>
              </w:rPr>
              <w:t xml:space="preserve"> Edukacja turystów na temat poszanowania lokalnej kultury i środowiska, co pomaga uniknąć uszkodzeń zabytków, przyrody i lokalnej społeczności.</w:t>
            </w:r>
          </w:p>
          <w:p w:rsidR="002D0D8C" w:rsidRPr="002D0D8C" w:rsidRDefault="002D0D8C" w:rsidP="002D0D8C">
            <w:pPr>
              <w:numPr>
                <w:ilvl w:val="0"/>
                <w:numId w:val="39"/>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Zintegrowana oferta ponadlokalna:</w:t>
            </w:r>
            <w:r w:rsidRPr="002D0D8C">
              <w:rPr>
                <w:rFonts w:ascii="Arial" w:eastAsia="Times New Roman" w:hAnsi="Arial" w:cs="Arial"/>
                <w:lang w:eastAsia="pl-PL"/>
              </w:rPr>
              <w:t xml:space="preserve"> Tworzenie tematycznie związanej oferty turystycznej, która nie będzie nadmiernie eksploatować zasobów (np. limitując ilość odwiedzających w szczególnie wrażliwych miejscach).</w:t>
            </w:r>
          </w:p>
          <w:p w:rsidR="002D0D8C" w:rsidRPr="002D0D8C" w:rsidRDefault="002D0D8C" w:rsidP="002D0D8C">
            <w:pPr>
              <w:numPr>
                <w:ilvl w:val="0"/>
                <w:numId w:val="39"/>
              </w:numPr>
              <w:shd w:val="clear" w:color="auto" w:fill="FFFFFF"/>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Planowanie przestrzenne z poszanowaniem środowiska:</w:t>
            </w:r>
            <w:r w:rsidRPr="002D0D8C">
              <w:rPr>
                <w:rFonts w:ascii="Arial" w:eastAsia="Times New Roman" w:hAnsi="Arial" w:cs="Arial"/>
                <w:lang w:eastAsia="pl-PL"/>
              </w:rPr>
              <w:t xml:space="preserve"> Projekt przewiduje planowanie zagospodarowania przestrzennego z uwzględnieniem ochrony przyrody i kultur, minimalizując ryzyka poważnych szkód środowiskowych.</w:t>
            </w:r>
          </w:p>
          <w:p w:rsidR="002D0D8C" w:rsidRPr="002D0D8C" w:rsidRDefault="002D0D8C" w:rsidP="002D0D8C">
            <w:pPr>
              <w:shd w:val="clear" w:color="auto" w:fill="FFFFFF"/>
              <w:rPr>
                <w:rFonts w:ascii="Arial" w:eastAsia="Times New Roman" w:hAnsi="Arial" w:cs="Arial"/>
                <w:lang w:eastAsia="pl-PL"/>
              </w:rPr>
            </w:pPr>
          </w:p>
          <w:p w:rsidR="002D0D8C" w:rsidRPr="002D0D8C" w:rsidRDefault="002D0D8C" w:rsidP="002D0D8C">
            <w:pPr>
              <w:shd w:val="clear" w:color="auto" w:fill="FFFFFF"/>
              <w:rPr>
                <w:rFonts w:ascii="Arial" w:eastAsia="Times New Roman" w:hAnsi="Arial" w:cs="Arial"/>
                <w:lang w:eastAsia="pl-PL"/>
              </w:rPr>
            </w:pPr>
          </w:p>
          <w:p w:rsidR="002D0D8C" w:rsidRPr="002D0D8C" w:rsidRDefault="002D0D8C" w:rsidP="002D0D8C">
            <w:pPr>
              <w:shd w:val="clear" w:color="auto" w:fill="FFFFFF"/>
              <w:rPr>
                <w:rFonts w:ascii="Arial" w:hAnsi="Arial" w:cs="Arial"/>
              </w:rPr>
            </w:pPr>
            <w:r w:rsidRPr="002D0D8C">
              <w:rPr>
                <w:rFonts w:ascii="Arial" w:hAnsi="Arial" w:cs="Arial"/>
              </w:rPr>
              <w:t>Przykłady dla typu D</w:t>
            </w:r>
          </w:p>
          <w:p w:rsidR="002D0D8C" w:rsidRPr="002D0D8C" w:rsidRDefault="002D0D8C" w:rsidP="002D0D8C">
            <w:pPr>
              <w:numPr>
                <w:ilvl w:val="0"/>
                <w:numId w:val="41"/>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Ochrona środowiska naturalnego:</w:t>
            </w:r>
            <w:r w:rsidRPr="002D0D8C">
              <w:rPr>
                <w:rFonts w:ascii="Arial" w:eastAsia="Times New Roman" w:hAnsi="Arial" w:cs="Arial"/>
                <w:lang w:eastAsia="pl-PL"/>
              </w:rPr>
              <w:t xml:space="preserve"> Podczas budowy i rozbudowy szlaków turystycznych stosuje się minimalne ingerencje w środowisko, wybierając trasy omijające szczególnie wrażliwe ekosystemy i terenowe siedliska przyrodnicze, aby zapobiec ich degradacji.</w:t>
            </w:r>
          </w:p>
          <w:p w:rsidR="002D0D8C" w:rsidRPr="002D0D8C" w:rsidRDefault="002D0D8C" w:rsidP="002D0D8C">
            <w:pPr>
              <w:numPr>
                <w:ilvl w:val="0"/>
                <w:numId w:val="41"/>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Zrównoważona infrastruktura towarzysząca:</w:t>
            </w:r>
            <w:r w:rsidRPr="002D0D8C">
              <w:rPr>
                <w:rFonts w:ascii="Arial" w:eastAsia="Times New Roman" w:hAnsi="Arial" w:cs="Arial"/>
                <w:lang w:eastAsia="pl-PL"/>
              </w:rPr>
              <w:t xml:space="preserve"> Infrastruktura, taka jak miejsca postojowe, wiaty, stojaki na rowery, ławki, tablice informacyjne czy dystrybutory z wodą, jest projektowana tak, aby nie niszczyć naturalnych krajobrazów i minimalizować wpływ na środowisko, np. poprzez użycie ekologicznych materiałów czy instalacje energooszczędne.</w:t>
            </w:r>
          </w:p>
          <w:p w:rsidR="002D0D8C" w:rsidRPr="002D0D8C" w:rsidRDefault="002D0D8C" w:rsidP="002D0D8C">
            <w:pPr>
              <w:numPr>
                <w:ilvl w:val="0"/>
                <w:numId w:val="41"/>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Utrzymanie dostępności i bezpieczeństwa:</w:t>
            </w:r>
            <w:r w:rsidRPr="002D0D8C">
              <w:rPr>
                <w:rFonts w:ascii="Arial" w:eastAsia="Times New Roman" w:hAnsi="Arial" w:cs="Arial"/>
                <w:lang w:eastAsia="pl-PL"/>
              </w:rPr>
              <w:t xml:space="preserve"> Zapewnienie bezpiecznego i dostępnego korzystania z szlaków dla różnych grup, w tym dla osób z niepełnosprawnościami, bez ryzyka poważnych szkód dla środowiska i lokalnej społeczności.</w:t>
            </w:r>
          </w:p>
          <w:p w:rsidR="002D0D8C" w:rsidRPr="002D0D8C" w:rsidRDefault="002D0D8C" w:rsidP="002D0D8C">
            <w:pPr>
              <w:numPr>
                <w:ilvl w:val="0"/>
                <w:numId w:val="41"/>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Edukacja i promocja odpowiedzialnej turystyki:</w:t>
            </w:r>
            <w:r w:rsidRPr="002D0D8C">
              <w:rPr>
                <w:rFonts w:ascii="Arial" w:eastAsia="Times New Roman" w:hAnsi="Arial" w:cs="Arial"/>
                <w:lang w:eastAsia="pl-PL"/>
              </w:rPr>
              <w:t xml:space="preserve"> Tablice informacyjne i stacje ładowania urządzeń mobilnych służą nie tylko funkcjom użytkowym, ale także edukacyjnym, promującym zasady ochrony środowiska i odpowiedzialną turystykę, zapobiegając szkody wynikającym z nieodpowiedzialnych zachowań.</w:t>
            </w:r>
          </w:p>
          <w:p w:rsidR="002D0D8C" w:rsidRPr="002D0D8C" w:rsidRDefault="002D0D8C" w:rsidP="002D0D8C">
            <w:pPr>
              <w:numPr>
                <w:ilvl w:val="0"/>
                <w:numId w:val="41"/>
              </w:numPr>
              <w:shd w:val="clear" w:color="auto" w:fill="FFFFFF"/>
              <w:spacing w:after="200" w:line="276" w:lineRule="auto"/>
              <w:ind w:left="0"/>
              <w:rPr>
                <w:rFonts w:ascii="Arial" w:eastAsia="Times New Roman" w:hAnsi="Arial" w:cs="Arial"/>
                <w:lang w:eastAsia="pl-PL"/>
              </w:rPr>
            </w:pPr>
            <w:r w:rsidRPr="002D0D8C">
              <w:rPr>
                <w:rFonts w:ascii="Arial" w:eastAsia="Times New Roman" w:hAnsi="Arial" w:cs="Arial"/>
                <w:b/>
                <w:bCs/>
                <w:bdr w:val="none" w:sz="0" w:space="0" w:color="auto" w:frame="1"/>
                <w:lang w:eastAsia="pl-PL"/>
              </w:rPr>
              <w:t>Zastosowanie odnawialnych źródeł energii:</w:t>
            </w:r>
            <w:r w:rsidRPr="002D0D8C">
              <w:rPr>
                <w:rFonts w:ascii="Arial" w:eastAsia="Times New Roman" w:hAnsi="Arial" w:cs="Arial"/>
                <w:lang w:eastAsia="pl-PL"/>
              </w:rPr>
              <w:t xml:space="preserve"> Wprowadzenie rozwiązań, takich jak panele słoneczne na tablicach informacyjnych, stacjach ładowania czy wiatkach, pozwala na zminimalizowanie wpływu na środowisko i ograniczenie emisji szkodliwych substancji.</w:t>
            </w:r>
          </w:p>
          <w:p w:rsidR="00CB474F" w:rsidRPr="002D0D8C" w:rsidRDefault="002D0D8C" w:rsidP="002D0D8C">
            <w:pPr>
              <w:numPr>
                <w:ilvl w:val="0"/>
                <w:numId w:val="41"/>
              </w:numPr>
              <w:shd w:val="clear" w:color="auto" w:fill="FFFFFF"/>
              <w:spacing w:after="200" w:line="276" w:lineRule="auto"/>
              <w:ind w:left="0"/>
              <w:rPr>
                <w:rFonts w:ascii="Arial" w:eastAsia="Times New Roman" w:hAnsi="Arial" w:cs="Arial"/>
                <w:szCs w:val="24"/>
                <w:lang w:eastAsia="pl-PL"/>
              </w:rPr>
            </w:pPr>
            <w:r w:rsidRPr="002D0D8C">
              <w:rPr>
                <w:rFonts w:ascii="Arial" w:eastAsia="Times New Roman" w:hAnsi="Arial" w:cs="Arial"/>
                <w:b/>
                <w:bCs/>
                <w:bdr w:val="none" w:sz="0" w:space="0" w:color="auto" w:frame="1"/>
                <w:lang w:eastAsia="pl-PL"/>
              </w:rPr>
              <w:t>Minimalizacja ingerencji w ekosystem:</w:t>
            </w:r>
            <w:r w:rsidRPr="002D0D8C">
              <w:rPr>
                <w:rFonts w:ascii="Arial" w:eastAsia="Times New Roman" w:hAnsi="Arial" w:cs="Arial"/>
                <w:lang w:eastAsia="pl-PL"/>
              </w:rPr>
              <w:t xml:space="preserve"> Podczas budowy infrastruktury zastosowano rozwiązania, które ograniczają wpływ na środowisko, np. wykorzystywanie trwałych i ekologicznych materiałów, odpowiednie ogrodzenie i </w:t>
            </w:r>
            <w:r w:rsidRPr="002D0D8C">
              <w:rPr>
                <w:rFonts w:ascii="Arial" w:eastAsia="Times New Roman" w:hAnsi="Arial" w:cs="Arial"/>
                <w:lang w:eastAsia="pl-PL"/>
              </w:rPr>
              <w:lastRenderedPageBreak/>
              <w:t>planowanie trasy, aby nie zakłócać naturalnych procesów ekologicznych</w:t>
            </w:r>
            <w:r w:rsidRPr="002D0D8C">
              <w:rPr>
                <w:rFonts w:ascii="Arial" w:eastAsia="Times New Roman" w:hAnsi="Arial" w:cs="Arial"/>
                <w:szCs w:val="24"/>
                <w:lang w:eastAsia="pl-PL"/>
              </w:rPr>
              <w:t>.</w:t>
            </w:r>
          </w:p>
        </w:tc>
      </w:tr>
    </w:tbl>
    <w:p w:rsidR="00CB474F" w:rsidRPr="002D0D8C" w:rsidRDefault="00CB474F" w:rsidP="00000CF3">
      <w:pPr>
        <w:rPr>
          <w:szCs w:val="20"/>
        </w:rPr>
      </w:pPr>
    </w:p>
    <w:p w:rsidR="00CB474F" w:rsidRPr="002D0D8C" w:rsidRDefault="00CB474F" w:rsidP="00000CF3">
      <w:pPr>
        <w:rPr>
          <w:szCs w:val="20"/>
        </w:rPr>
      </w:pPr>
    </w:p>
    <w:tbl>
      <w:tblPr>
        <w:tblStyle w:val="Tabela-Siatka"/>
        <w:tblW w:w="0" w:type="auto"/>
        <w:tblLook w:val="04A0"/>
      </w:tblPr>
      <w:tblGrid>
        <w:gridCol w:w="665"/>
        <w:gridCol w:w="4973"/>
        <w:gridCol w:w="8582"/>
      </w:tblGrid>
      <w:tr w:rsidR="00CB474F" w:rsidRPr="002D0D8C" w:rsidTr="00CB474F">
        <w:tc>
          <w:tcPr>
            <w:tcW w:w="665" w:type="dxa"/>
          </w:tcPr>
          <w:p w:rsidR="00CB474F" w:rsidRPr="002D0D8C" w:rsidRDefault="00CB474F" w:rsidP="00CB474F">
            <w:pPr>
              <w:rPr>
                <w:rFonts w:ascii="Arial" w:hAnsi="Arial" w:cs="Arial"/>
              </w:rPr>
            </w:pPr>
            <w:r w:rsidRPr="002D0D8C">
              <w:rPr>
                <w:rFonts w:ascii="Arial" w:hAnsi="Arial" w:cs="Arial"/>
              </w:rPr>
              <w:t>19</w:t>
            </w:r>
          </w:p>
        </w:tc>
        <w:tc>
          <w:tcPr>
            <w:tcW w:w="4973" w:type="dxa"/>
          </w:tcPr>
          <w:p w:rsidR="00CB474F" w:rsidRPr="002D0D8C" w:rsidRDefault="00CB474F" w:rsidP="00CB474F">
            <w:pPr>
              <w:pStyle w:val="Default"/>
              <w:rPr>
                <w:color w:val="auto"/>
              </w:rPr>
            </w:pPr>
            <w:r w:rsidRPr="002D0D8C">
              <w:rPr>
                <w:b/>
                <w:bCs/>
                <w:color w:val="auto"/>
                <w:sz w:val="22"/>
                <w:szCs w:val="22"/>
              </w:rPr>
              <w:t xml:space="preserve">Odporność infrastruktury na </w:t>
            </w:r>
            <w:r w:rsidRPr="002D0D8C">
              <w:rPr>
                <w:b/>
                <w:color w:val="auto"/>
                <w:sz w:val="22"/>
                <w:szCs w:val="22"/>
              </w:rPr>
              <w:t>zmiany klimatu</w:t>
            </w: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t>Podpowiedź dla wnioskodawcy:</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 xml:space="preserve">Planując realizację projektu musisz brać po uwagę zarówno jego wpływ na klimat, jak również wpływ klimatu na projekt tj. odporność powstałej w ramach projektu infrastruktury na klimat. </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W pkt H.3.3 wniosku należy odnieść się do powyższych kwestii.</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Musisz opracować analizę wykorzystującą metodologię wynikającą z wytycznych technicznych Komisji Europejskiej dotyczących weryfikacji infrastruktury pod względem wpływu na klimat, obejmujących okres programowania 2021–2027 pn. Zawiadomienie Komisji. Wytyczne techniczne dotyczące weryfikacji infrastruktury pod względem wpływu na klimat w latach 2021-2027(2021/C 373/01).</w:t>
            </w:r>
          </w:p>
          <w:p w:rsidR="00CB474F" w:rsidRPr="002D0D8C" w:rsidRDefault="00CB474F" w:rsidP="00CB474F">
            <w:pPr>
              <w:autoSpaceDE w:val="0"/>
              <w:autoSpaceDN w:val="0"/>
              <w:adjustRightInd w:val="0"/>
              <w:rPr>
                <w:rFonts w:ascii="Arial" w:hAnsi="Arial" w:cs="Arial"/>
              </w:rPr>
            </w:pPr>
            <w:r w:rsidRPr="002D0D8C">
              <w:rPr>
                <w:rFonts w:ascii="Arial" w:hAnsi="Arial" w:cs="Arial"/>
              </w:rPr>
              <w:t>W pkt H.3.3 musi wskazać również czy realizowany projekt jest zgodny</w:t>
            </w:r>
          </w:p>
          <w:p w:rsidR="00CB474F" w:rsidRPr="002D0D8C" w:rsidRDefault="00CB474F" w:rsidP="00CB474F">
            <w:pPr>
              <w:autoSpaceDE w:val="0"/>
              <w:autoSpaceDN w:val="0"/>
              <w:adjustRightInd w:val="0"/>
              <w:rPr>
                <w:rFonts w:ascii="Arial" w:hAnsi="Arial" w:cs="Arial"/>
              </w:rPr>
            </w:pPr>
            <w:r w:rsidRPr="002D0D8C">
              <w:rPr>
                <w:rFonts w:ascii="Arial" w:hAnsi="Arial" w:cs="Arial"/>
              </w:rPr>
              <w:t>z art. 73 ust. 2 lit. j) Rozporządzenia Parlamentu Europejskiego i Rady (UE) nr 2021/106074 z dnia 24 czerwca 2021 r., tj. czy inwestycja w infrastrukturę przewidziana w ramach projektu jest odporna na zmiany klimatu.</w:t>
            </w:r>
          </w:p>
          <w:p w:rsidR="00CB474F" w:rsidRPr="002D0D8C" w:rsidRDefault="00CB474F" w:rsidP="00CB474F">
            <w:pPr>
              <w:pStyle w:val="Default"/>
              <w:rPr>
                <w:color w:val="auto"/>
                <w:sz w:val="22"/>
                <w:szCs w:val="22"/>
              </w:rPr>
            </w:pPr>
            <w:r w:rsidRPr="002D0D8C">
              <w:rPr>
                <w:color w:val="auto"/>
                <w:sz w:val="22"/>
                <w:szCs w:val="22"/>
              </w:rPr>
              <w:t>Ocena w ramach kryterium odbywa się w oparciu o przedstawione we wniosku o dofinansowanie wnioski z przeprowadzonej przez wnioskodawcę analizy odporności inwestycji na klimat, ale w przypadku wątpliwości, wnioskodawca może zostać poproszony o dostarczenie pełnej analizy.</w:t>
            </w:r>
          </w:p>
          <w:p w:rsidR="00CB474F" w:rsidRPr="002D0D8C" w:rsidRDefault="00CB474F" w:rsidP="00CB474F">
            <w:pPr>
              <w:pStyle w:val="Default"/>
              <w:rPr>
                <w:color w:val="auto"/>
                <w:sz w:val="22"/>
                <w:szCs w:val="22"/>
              </w:rPr>
            </w:pPr>
          </w:p>
          <w:p w:rsidR="00CB474F" w:rsidRPr="002D0D8C" w:rsidRDefault="00CB474F" w:rsidP="00CB474F">
            <w:pPr>
              <w:pStyle w:val="Default"/>
              <w:rPr>
                <w:color w:val="auto"/>
                <w:sz w:val="22"/>
                <w:szCs w:val="22"/>
                <w:u w:val="single"/>
              </w:rPr>
            </w:pPr>
            <w:r w:rsidRPr="002D0D8C">
              <w:rPr>
                <w:color w:val="auto"/>
                <w:sz w:val="22"/>
                <w:szCs w:val="22"/>
                <w:u w:val="single"/>
              </w:rPr>
              <w:t>Przykładowe zapisy, do wyboru:</w:t>
            </w:r>
          </w:p>
          <w:p w:rsidR="00CB474F" w:rsidRPr="002D0D8C" w:rsidRDefault="00CB474F" w:rsidP="00CB474F">
            <w:pPr>
              <w:pStyle w:val="Default"/>
              <w:rPr>
                <w:color w:val="auto"/>
                <w:sz w:val="22"/>
                <w:szCs w:val="22"/>
              </w:rPr>
            </w:pPr>
            <w:r w:rsidRPr="002D0D8C">
              <w:rPr>
                <w:color w:val="auto"/>
                <w:sz w:val="22"/>
                <w:szCs w:val="22"/>
              </w:rPr>
              <w:t>Projekt inwestycyjny jest zgodny z zasadą odporności infrastruktury na zmiany klimatupoprzez szereg działań i rozwiązania mających na celu minimalizację ryzyka związanego z ekstremalnymi warunkami pogodowymi i innymi skutkami zmian klimatu. W szczególności, przewidziano:</w:t>
            </w:r>
          </w:p>
          <w:p w:rsidR="00CB474F" w:rsidRPr="002D0D8C" w:rsidRDefault="00CB474F" w:rsidP="00CB474F">
            <w:pPr>
              <w:pStyle w:val="Default"/>
              <w:rPr>
                <w:color w:val="auto"/>
                <w:sz w:val="22"/>
                <w:szCs w:val="22"/>
              </w:rPr>
            </w:pPr>
            <w:r w:rsidRPr="002D0D8C">
              <w:rPr>
                <w:b/>
                <w:bCs/>
                <w:color w:val="auto"/>
                <w:sz w:val="22"/>
                <w:szCs w:val="22"/>
              </w:rPr>
              <w:t>-Dostosowanie projektowanych budynków i urządzeń</w:t>
            </w:r>
            <w:r w:rsidRPr="002D0D8C">
              <w:rPr>
                <w:color w:val="auto"/>
                <w:sz w:val="22"/>
                <w:szCs w:val="22"/>
              </w:rPr>
              <w:t xml:space="preserve"> do wyzwań związanych z klimatem, takich jak zwiększone ryzyko powodzi, intensywnych opadów czy silnych </w:t>
            </w:r>
            <w:r w:rsidRPr="002D0D8C">
              <w:rPr>
                <w:color w:val="auto"/>
                <w:sz w:val="22"/>
                <w:szCs w:val="22"/>
              </w:rPr>
              <w:lastRenderedPageBreak/>
              <w:t>wiatrów. Konstrukcje będą opierać się na wytrzymałych materiałach oraz technologiach gwarantujących stabilność w obliczu ekstremalnych warunków pogodowych.</w:t>
            </w:r>
          </w:p>
          <w:p w:rsidR="00CB474F" w:rsidRPr="002D0D8C" w:rsidRDefault="00CB474F" w:rsidP="00CB474F">
            <w:pPr>
              <w:pStyle w:val="Default"/>
              <w:rPr>
                <w:color w:val="auto"/>
                <w:sz w:val="22"/>
                <w:szCs w:val="22"/>
              </w:rPr>
            </w:pPr>
            <w:r w:rsidRPr="002D0D8C">
              <w:rPr>
                <w:b/>
                <w:bCs/>
                <w:color w:val="auto"/>
                <w:sz w:val="22"/>
                <w:szCs w:val="22"/>
              </w:rPr>
              <w:t>- Zwiększenie odporności na podtopienia i wymarzanie</w:t>
            </w:r>
            <w:r w:rsidRPr="002D0D8C">
              <w:rPr>
                <w:color w:val="auto"/>
                <w:sz w:val="22"/>
                <w:szCs w:val="22"/>
              </w:rPr>
              <w:t xml:space="preserve"> poprzez zastosowanie odpowiednich rozwiązań hydrotechnicznych, odwadniających i izolacyjnych, co pozwoli na ochronę zarówno obiektów, jak i ich otoczenia przed skutkami powodzi i długoterminowych zmian klimatycznych.</w:t>
            </w:r>
          </w:p>
          <w:p w:rsidR="00CB474F" w:rsidRPr="002D0D8C" w:rsidRDefault="00CB474F" w:rsidP="00CB474F">
            <w:pPr>
              <w:pStyle w:val="Default"/>
              <w:rPr>
                <w:color w:val="auto"/>
                <w:sz w:val="22"/>
                <w:szCs w:val="22"/>
              </w:rPr>
            </w:pPr>
            <w:r w:rsidRPr="002D0D8C">
              <w:rPr>
                <w:b/>
                <w:bCs/>
                <w:color w:val="auto"/>
                <w:sz w:val="22"/>
                <w:szCs w:val="22"/>
              </w:rPr>
              <w:t>- Implementacja rozwiązań energooszczędnych i odnawialnych źródeł energii</w:t>
            </w:r>
            <w:r w:rsidRPr="002D0D8C">
              <w:rPr>
                <w:color w:val="auto"/>
                <w:sz w:val="22"/>
                <w:szCs w:val="22"/>
              </w:rPr>
              <w:t xml:space="preserve"> (np. </w:t>
            </w:r>
            <w:proofErr w:type="spellStart"/>
            <w:r w:rsidRPr="002D0D8C">
              <w:rPr>
                <w:color w:val="auto"/>
                <w:sz w:val="22"/>
                <w:szCs w:val="22"/>
              </w:rPr>
              <w:t>fotowoltaika</w:t>
            </w:r>
            <w:proofErr w:type="spellEnd"/>
            <w:r w:rsidRPr="002D0D8C">
              <w:rPr>
                <w:color w:val="auto"/>
                <w:sz w:val="22"/>
                <w:szCs w:val="22"/>
              </w:rPr>
              <w:t>, pompy ciepła), które nie tylko wpłyną na zmniejszenie emisji gazów cieplarnianych, ale również zwiększą niezależność od zewnętrznych źródeł energii, poprawiając odporność infrastruktury na zakłócenia w dostawie prądu lub gazu.</w:t>
            </w:r>
          </w:p>
          <w:p w:rsidR="00CB474F" w:rsidRPr="002D0D8C" w:rsidRDefault="00CB474F" w:rsidP="00CB474F">
            <w:pPr>
              <w:pStyle w:val="Default"/>
              <w:rPr>
                <w:color w:val="auto"/>
                <w:sz w:val="22"/>
                <w:szCs w:val="22"/>
              </w:rPr>
            </w:pPr>
            <w:r w:rsidRPr="002D0D8C">
              <w:rPr>
                <w:b/>
                <w:bCs/>
                <w:color w:val="auto"/>
                <w:sz w:val="22"/>
                <w:szCs w:val="22"/>
              </w:rPr>
              <w:t>- Zaprojektowanie terenów zielonych i rozwiązań zielonej infrastruktury</w:t>
            </w:r>
            <w:r w:rsidRPr="002D0D8C">
              <w:rPr>
                <w:color w:val="auto"/>
                <w:sz w:val="22"/>
                <w:szCs w:val="22"/>
              </w:rPr>
              <w:t xml:space="preserve"> (np. naturalne retencje, dachy zielone, przepuszczalne nawierzchnie), które zwiększą zdolność do regulacji wymiany wodnej, ograniczając ryzyko powodzi oraz wpływają korzystnie na mikroklimat i poprawę jakości powietrza.</w:t>
            </w:r>
          </w:p>
          <w:p w:rsidR="00CB474F" w:rsidRPr="002D0D8C" w:rsidRDefault="00CB474F" w:rsidP="00CB474F">
            <w:pPr>
              <w:pStyle w:val="Default"/>
              <w:rPr>
                <w:color w:val="auto"/>
                <w:sz w:val="22"/>
                <w:szCs w:val="22"/>
              </w:rPr>
            </w:pPr>
            <w:r w:rsidRPr="002D0D8C">
              <w:rPr>
                <w:b/>
                <w:bCs/>
                <w:color w:val="auto"/>
                <w:sz w:val="22"/>
                <w:szCs w:val="22"/>
              </w:rPr>
              <w:t>- Przestrzeganie obowiązujących norm i wytycznych dotyczących odporności na zmiany klimatu</w:t>
            </w:r>
            <w:r w:rsidRPr="002D0D8C">
              <w:rPr>
                <w:color w:val="auto"/>
                <w:sz w:val="22"/>
                <w:szCs w:val="22"/>
              </w:rPr>
              <w:t>, a także przeprowadzenie analiz ryzyka klimatycznego na etapie projektowania, aby zidentyfikować i zaadresować potencjalne zagrożenia.</w:t>
            </w:r>
          </w:p>
          <w:p w:rsidR="00CB474F" w:rsidRPr="002D0D8C" w:rsidRDefault="00CB474F" w:rsidP="00CB474F">
            <w:pPr>
              <w:pStyle w:val="Default"/>
              <w:rPr>
                <w:color w:val="auto"/>
                <w:sz w:val="22"/>
                <w:szCs w:val="22"/>
              </w:rPr>
            </w:pPr>
            <w:r w:rsidRPr="002D0D8C">
              <w:rPr>
                <w:b/>
                <w:bCs/>
                <w:color w:val="auto"/>
                <w:sz w:val="22"/>
                <w:szCs w:val="22"/>
              </w:rPr>
              <w:t>- Wdrażanie automatycznych systemów monitorowania i ostrzegania</w:t>
            </w:r>
            <w:r w:rsidRPr="002D0D8C">
              <w:rPr>
                <w:color w:val="auto"/>
                <w:sz w:val="22"/>
                <w:szCs w:val="22"/>
              </w:rPr>
              <w:t xml:space="preserve"> oraz planów awaryjnych, które pozwolą na szybkie reakcje i minimalizację skutków nagłych zmian pogodowych.</w:t>
            </w:r>
          </w:p>
          <w:p w:rsidR="00CB474F" w:rsidRPr="002D0D8C" w:rsidRDefault="00CB474F" w:rsidP="00CB474F">
            <w:pPr>
              <w:pStyle w:val="Default"/>
              <w:rPr>
                <w:color w:val="auto"/>
                <w:sz w:val="22"/>
                <w:szCs w:val="22"/>
              </w:rPr>
            </w:pPr>
          </w:p>
          <w:p w:rsidR="00CB474F" w:rsidRPr="002D0D8C" w:rsidRDefault="00CB474F" w:rsidP="00CB474F">
            <w:pPr>
              <w:pStyle w:val="Default"/>
              <w:rPr>
                <w:color w:val="auto"/>
                <w:sz w:val="22"/>
                <w:szCs w:val="22"/>
              </w:rPr>
            </w:pPr>
            <w:r w:rsidRPr="002D0D8C">
              <w:rPr>
                <w:color w:val="auto"/>
                <w:sz w:val="22"/>
                <w:szCs w:val="22"/>
              </w:rPr>
              <w:t xml:space="preserve">- Projekt jest zgodny z zasadą odporności infrastruktury na zmiany klimatu, ponieważ w pełni wpisuje się w wytyczne i wypracowaną metodykę oceny wpływu na klimat. Uwzględnia on działania adaptacyjne i </w:t>
            </w:r>
            <w:proofErr w:type="spellStart"/>
            <w:r w:rsidRPr="002D0D8C">
              <w:rPr>
                <w:color w:val="auto"/>
                <w:sz w:val="22"/>
                <w:szCs w:val="22"/>
              </w:rPr>
              <w:t>mitigacyjne</w:t>
            </w:r>
            <w:proofErr w:type="spellEnd"/>
            <w:r w:rsidRPr="002D0D8C">
              <w:rPr>
                <w:color w:val="auto"/>
                <w:sz w:val="22"/>
                <w:szCs w:val="22"/>
              </w:rPr>
              <w:t xml:space="preserve">, które zwiększają odporność inwestycji na ekstremalne zjawiska pogodowe, takie jak powodzie, intensywne opady, upały czy zanieczyszczenia powietrza. </w:t>
            </w:r>
          </w:p>
          <w:p w:rsidR="00CB474F" w:rsidRPr="002D0D8C" w:rsidRDefault="00CB474F" w:rsidP="00CB474F">
            <w:pPr>
              <w:pStyle w:val="Default"/>
              <w:rPr>
                <w:color w:val="auto"/>
                <w:sz w:val="22"/>
                <w:szCs w:val="22"/>
              </w:rPr>
            </w:pPr>
            <w:r w:rsidRPr="002D0D8C">
              <w:rPr>
                <w:color w:val="auto"/>
                <w:sz w:val="22"/>
                <w:szCs w:val="22"/>
              </w:rPr>
              <w:t>- Przedsięwzięcie obejmuje termomodernizację oraz zastosowanie odnawialnych źródeł energii, co ogranicza emisję gazów cieplarnianych i zmniejsza uzależnienie od paliw kopalnych, co jest kluczowe w kontekście zmian klimatu. Dodatkowo, zagospodarowanie terenu wokół budynku poprzez stworzenie ogrodu warzywnego, sadu i ogrodu sensorycznego zwiększa retencję wody, wzmacnia bioróżnorodność, co sprzyja lokalnej adaptacji do zmian klimatu.</w:t>
            </w:r>
          </w:p>
          <w:p w:rsidR="00CB474F" w:rsidRPr="002D0D8C" w:rsidRDefault="00CB474F" w:rsidP="00CB474F">
            <w:pPr>
              <w:pStyle w:val="Default"/>
              <w:rPr>
                <w:color w:val="auto"/>
                <w:sz w:val="22"/>
                <w:szCs w:val="22"/>
              </w:rPr>
            </w:pPr>
            <w:r w:rsidRPr="002D0D8C">
              <w:rPr>
                <w:color w:val="auto"/>
                <w:sz w:val="22"/>
                <w:szCs w:val="22"/>
              </w:rPr>
              <w:t xml:space="preserve">- Obecne standardy projektowania, które są fundamentem tego przedsięwzięcia, zawierają rozwiązania zwiększające odporność infrastruktury na ekstremalne warunki </w:t>
            </w:r>
            <w:r w:rsidRPr="002D0D8C">
              <w:rPr>
                <w:color w:val="auto"/>
                <w:sz w:val="22"/>
                <w:szCs w:val="22"/>
              </w:rPr>
              <w:lastRenderedPageBreak/>
              <w:t>pogodowe. Projekt został opracowany zgodnie z obowiązującymi normami i wytycznymi UE, co gwarantuje, że będzie oparty na sprawdzonych, najnowszych rozwiązaniach technologicznych służących ochronie klimatu i zwiększaniu odporności na jego zmiany.</w:t>
            </w:r>
          </w:p>
          <w:p w:rsidR="00CB474F" w:rsidRPr="002D0D8C" w:rsidRDefault="00CB474F" w:rsidP="00CB474F">
            <w:pPr>
              <w:pStyle w:val="Default"/>
              <w:rPr>
                <w:color w:val="auto"/>
                <w:sz w:val="22"/>
                <w:szCs w:val="22"/>
              </w:rPr>
            </w:pPr>
            <w:r w:rsidRPr="002D0D8C">
              <w:rPr>
                <w:color w:val="auto"/>
                <w:sz w:val="22"/>
                <w:szCs w:val="22"/>
              </w:rPr>
              <w:t>- Wdrożone działania będą chronić zasoby wodne i minimalizować wpływ na ekosystemy wodne, a podczas przebudowy i użytkowania infrastruktury stosowane są zasady gospodarki o obiegu zamkniętym oraz racjonalnego wykorzystania materiałów i zasobów naturalnych. Wszystkie te działania przyczyniają się do tego, że projekt nie tylko ogranicza swój ślad ekologiczny, ale także zwiększa gotowość infrastruktury na przyszłe wyzwania klimatyczne, co jest zgodne z kluczowymi celami odporności infrastruktury na zmiany klimatu.</w:t>
            </w:r>
          </w:p>
          <w:p w:rsidR="00CB474F" w:rsidRPr="002D0D8C" w:rsidRDefault="00CB474F" w:rsidP="00CB474F">
            <w:pPr>
              <w:pStyle w:val="Default"/>
              <w:rPr>
                <w:color w:val="auto"/>
              </w:rPr>
            </w:pPr>
          </w:p>
        </w:tc>
      </w:tr>
    </w:tbl>
    <w:p w:rsidR="00CB474F" w:rsidRPr="002D0D8C" w:rsidRDefault="00CB474F" w:rsidP="00000CF3">
      <w:pPr>
        <w:rPr>
          <w:szCs w:val="20"/>
        </w:rPr>
      </w:pPr>
    </w:p>
    <w:tbl>
      <w:tblPr>
        <w:tblStyle w:val="Tabela-Siatka"/>
        <w:tblW w:w="14425" w:type="dxa"/>
        <w:tblLook w:val="04A0"/>
      </w:tblPr>
      <w:tblGrid>
        <w:gridCol w:w="675"/>
        <w:gridCol w:w="5100"/>
        <w:gridCol w:w="8650"/>
      </w:tblGrid>
      <w:tr w:rsidR="007D639D" w:rsidRPr="002D0D8C" w:rsidTr="007D639D">
        <w:tc>
          <w:tcPr>
            <w:tcW w:w="675" w:type="dxa"/>
          </w:tcPr>
          <w:p w:rsidR="007D639D" w:rsidRPr="002D0D8C" w:rsidRDefault="007D639D" w:rsidP="007D639D">
            <w:pPr>
              <w:rPr>
                <w:rFonts w:ascii="Arial" w:hAnsi="Arial" w:cs="Arial"/>
              </w:rPr>
            </w:pPr>
            <w:r w:rsidRPr="002D0D8C">
              <w:rPr>
                <w:rFonts w:ascii="Arial" w:hAnsi="Arial" w:cs="Arial"/>
              </w:rPr>
              <w:t>20.</w:t>
            </w:r>
          </w:p>
        </w:tc>
        <w:tc>
          <w:tcPr>
            <w:tcW w:w="5100" w:type="dxa"/>
          </w:tcPr>
          <w:p w:rsidR="007D639D" w:rsidRPr="002D0D8C" w:rsidRDefault="007D639D" w:rsidP="007D639D">
            <w:pPr>
              <w:pStyle w:val="Default"/>
              <w:rPr>
                <w:b/>
                <w:bCs/>
                <w:color w:val="auto"/>
                <w:sz w:val="22"/>
                <w:szCs w:val="22"/>
              </w:rPr>
            </w:pPr>
            <w:r w:rsidRPr="002D0D8C">
              <w:rPr>
                <w:b/>
                <w:bCs/>
                <w:color w:val="auto"/>
                <w:sz w:val="22"/>
                <w:szCs w:val="22"/>
              </w:rPr>
              <w:t xml:space="preserve">Nieefektywność finansowa projektu </w:t>
            </w:r>
          </w:p>
          <w:p w:rsidR="007D639D" w:rsidRPr="002D0D8C" w:rsidRDefault="007D639D" w:rsidP="007D639D">
            <w:pPr>
              <w:pStyle w:val="Default"/>
              <w:rPr>
                <w:color w:val="auto"/>
                <w:sz w:val="22"/>
                <w:szCs w:val="22"/>
              </w:rPr>
            </w:pPr>
            <w:r w:rsidRPr="002D0D8C">
              <w:rPr>
                <w:color w:val="auto"/>
                <w:sz w:val="22"/>
                <w:szCs w:val="22"/>
              </w:rPr>
              <w:t xml:space="preserve">Ocenie w ramach kryterium podlega czy projekt jest nieefektywny finansowo. </w:t>
            </w:r>
          </w:p>
          <w:p w:rsidR="007D639D" w:rsidRPr="002D0D8C" w:rsidRDefault="007D639D" w:rsidP="007D639D">
            <w:pPr>
              <w:pStyle w:val="Default"/>
              <w:rPr>
                <w:color w:val="auto"/>
                <w:sz w:val="22"/>
                <w:szCs w:val="22"/>
              </w:rPr>
            </w:pPr>
            <w:r w:rsidRPr="002D0D8C">
              <w:rPr>
                <w:color w:val="auto"/>
                <w:sz w:val="22"/>
                <w:szCs w:val="22"/>
              </w:rPr>
              <w:t xml:space="preserve">Weryfikowane będą ustalone w analizie finansowej wartości wskaźników efektywności finansowej projektu. </w:t>
            </w:r>
          </w:p>
          <w:p w:rsidR="007D639D" w:rsidRPr="002D0D8C" w:rsidRDefault="007D639D" w:rsidP="007D639D">
            <w:pPr>
              <w:pStyle w:val="Default"/>
              <w:rPr>
                <w:color w:val="auto"/>
                <w:sz w:val="22"/>
                <w:szCs w:val="22"/>
              </w:rPr>
            </w:pPr>
            <w:r w:rsidRPr="002D0D8C">
              <w:rPr>
                <w:color w:val="auto"/>
                <w:sz w:val="22"/>
                <w:szCs w:val="22"/>
              </w:rPr>
              <w:t xml:space="preserve">Kryterium uznaje się za spełnione jeśli wskaźnik FNPV/K (finansowa bieżąca wartość netto kapitału) ze wsparciem unijnym będzie mieć wartość ujemną lub równą zeru, natomiast finansowa stopa zwrotu FRR(K) (finansowa wewnętrzna stopa zwrotu z kapitału) będzie niższa lub równa stopie dyskontowej użytej w analizie finansowej. Dopuszcza się odstępstwo od tej zasady w postaci nieujemnej wartości FNPV (finansowa bieżąca wartość netto) w sytuacji, gdy wynika to ze specyfiki projektu, tj. dotyczy sytuacji znacznego poziomu ryzyka związanego z wysokim poziomem innowacyjności lub w projektach dotyczących podniesienia efektywności energetycznej budynków jeśli </w:t>
            </w:r>
            <w:r w:rsidRPr="002D0D8C">
              <w:rPr>
                <w:color w:val="auto"/>
                <w:sz w:val="22"/>
                <w:szCs w:val="22"/>
              </w:rPr>
              <w:lastRenderedPageBreak/>
              <w:t xml:space="preserve">generują oszczędności kosztów operacyjnych. </w:t>
            </w:r>
          </w:p>
          <w:p w:rsidR="007D639D" w:rsidRPr="002D0D8C" w:rsidRDefault="007D639D" w:rsidP="007D639D">
            <w:pPr>
              <w:pStyle w:val="Default"/>
              <w:rPr>
                <w:color w:val="auto"/>
                <w:sz w:val="22"/>
                <w:szCs w:val="22"/>
              </w:rPr>
            </w:pPr>
            <w:r w:rsidRPr="002D0D8C">
              <w:rPr>
                <w:color w:val="auto"/>
                <w:sz w:val="22"/>
                <w:szCs w:val="22"/>
              </w:rPr>
              <w:t xml:space="preserve">Ocena w ramach kryterium odbywa się na podstawie informacji zawartych we wniosku o dofinansowanie i załączniku do Regulaminu naboru wniosków pn.: Analiza Finansowa. </w:t>
            </w:r>
          </w:p>
        </w:tc>
        <w:tc>
          <w:tcPr>
            <w:tcW w:w="8650" w:type="dxa"/>
          </w:tcPr>
          <w:p w:rsidR="007D639D" w:rsidRPr="002D0D8C" w:rsidRDefault="007D639D" w:rsidP="007D639D">
            <w:pPr>
              <w:rPr>
                <w:rFonts w:ascii="Arial" w:hAnsi="Arial" w:cs="Arial"/>
                <w:b/>
                <w:u w:val="single"/>
              </w:rPr>
            </w:pPr>
            <w:r w:rsidRPr="002D0D8C">
              <w:rPr>
                <w:rFonts w:ascii="Arial" w:hAnsi="Arial" w:cs="Arial"/>
                <w:b/>
                <w:u w:val="single"/>
              </w:rPr>
              <w:lastRenderedPageBreak/>
              <w:t>Podpowiedź dla wnioskodawcy:</w:t>
            </w:r>
          </w:p>
          <w:p w:rsidR="007D639D" w:rsidRPr="002D0D8C" w:rsidRDefault="007D639D" w:rsidP="007D639D">
            <w:pPr>
              <w:autoSpaceDE w:val="0"/>
              <w:autoSpaceDN w:val="0"/>
              <w:adjustRightInd w:val="0"/>
              <w:rPr>
                <w:rFonts w:ascii="Arial" w:hAnsi="Arial" w:cs="Arial"/>
              </w:rPr>
            </w:pPr>
            <w:r w:rsidRPr="002D0D8C">
              <w:rPr>
                <w:rFonts w:ascii="Arial" w:hAnsi="Arial" w:cs="Arial"/>
              </w:rPr>
              <w:t>1. Należy zastosować stopę dyskontową 4% dla cen stałych lub po uzasadnieniu 9% dla cen zmiennych</w:t>
            </w:r>
            <w:r w:rsidR="00AC2638">
              <w:rPr>
                <w:rFonts w:ascii="Arial" w:hAnsi="Arial" w:cs="Arial"/>
              </w:rPr>
              <w:t>.</w:t>
            </w:r>
          </w:p>
          <w:p w:rsidR="007D639D" w:rsidRPr="002D0D8C" w:rsidRDefault="007D639D" w:rsidP="007D639D">
            <w:pPr>
              <w:autoSpaceDE w:val="0"/>
              <w:autoSpaceDN w:val="0"/>
              <w:adjustRightInd w:val="0"/>
              <w:rPr>
                <w:rFonts w:ascii="Arial" w:hAnsi="Arial" w:cs="Arial"/>
              </w:rPr>
            </w:pPr>
            <w:r w:rsidRPr="002D0D8C">
              <w:rPr>
                <w:rFonts w:ascii="Arial" w:hAnsi="Arial" w:cs="Arial"/>
              </w:rPr>
              <w:t>2.  Dyskonto od następnego roku po roku bazowym, a rok bazowy to rok rozpoczęcia realizacji projektu.</w:t>
            </w:r>
          </w:p>
          <w:p w:rsidR="007D639D" w:rsidRPr="002D0D8C" w:rsidRDefault="007D639D" w:rsidP="007D639D">
            <w:pPr>
              <w:autoSpaceDE w:val="0"/>
              <w:autoSpaceDN w:val="0"/>
              <w:adjustRightInd w:val="0"/>
              <w:rPr>
                <w:rFonts w:ascii="Arial" w:hAnsi="Arial" w:cs="Arial"/>
              </w:rPr>
            </w:pPr>
            <w:r w:rsidRPr="002D0D8C">
              <w:rPr>
                <w:rFonts w:ascii="Arial" w:hAnsi="Arial" w:cs="Arial"/>
              </w:rPr>
              <w:t>3. Części O.2.1-O.2.4 należy opisać na podstawie Analizy finansowej w arkuszach Założenia, Obliczenia, Wyniki oraz Trwałość (jeżeli dotyczy). Szczegółowa instrukcja znajduje się w części 13.3. Wademekum.</w:t>
            </w:r>
          </w:p>
          <w:p w:rsidR="007D639D" w:rsidRPr="002D0D8C" w:rsidRDefault="007D639D" w:rsidP="007D639D">
            <w:pPr>
              <w:autoSpaceDE w:val="0"/>
              <w:autoSpaceDN w:val="0"/>
              <w:adjustRightInd w:val="0"/>
              <w:rPr>
                <w:rFonts w:ascii="Arial" w:hAnsi="Arial" w:cs="Arial"/>
              </w:rPr>
            </w:pPr>
            <w:r w:rsidRPr="002D0D8C">
              <w:rPr>
                <w:rFonts w:ascii="Arial" w:hAnsi="Arial" w:cs="Arial"/>
              </w:rPr>
              <w:t>3. W części O.2.6 można wpisać: Nie założono wydatków na nakłady odtworzeniowe. W wyniku realizacji powstają produkty trwałe które mają …. -letni okres amortyzacji. Infrastruktura powstała w wyniku realizacji inwestycji będzie stale utrzymywana w dobrej kondycji a koszty napraw i remontów zostały uwzględnione w kosztach operacyjnych.</w:t>
            </w:r>
          </w:p>
          <w:p w:rsidR="007D639D" w:rsidRPr="002D0D8C" w:rsidRDefault="007D639D" w:rsidP="007D639D">
            <w:pPr>
              <w:autoSpaceDE w:val="0"/>
              <w:autoSpaceDN w:val="0"/>
              <w:adjustRightInd w:val="0"/>
              <w:rPr>
                <w:rFonts w:ascii="Arial" w:hAnsi="Arial" w:cs="Arial"/>
              </w:rPr>
            </w:pPr>
            <w:r w:rsidRPr="002D0D8C">
              <w:rPr>
                <w:rFonts w:ascii="Arial" w:hAnsi="Arial" w:cs="Arial"/>
              </w:rPr>
              <w:t xml:space="preserve">3. Wartość rezydualną należy obliczyć według odpowiedniej metody zgodnie z Wademekum część 13.3.4. Obliczenia należy przeprowadzić w załączniku Analiza finansowa w arkuszu Obliczenia, a następnie uwzględnić w obliczeniach wskaźników efektywności finansowej w arkuszu Wyniki – Tabela III. Finansowa efektywność inwestycji - Projekt w arkuszu Wyniki – Tabela IV. Finansowa efektywność kapitału - Projekt (w przypadku wskaźników </w:t>
            </w:r>
            <w:r w:rsidRPr="002D0D8C">
              <w:rPr>
                <w:rFonts w:ascii="Arial" w:hAnsi="Arial" w:cs="Arial"/>
                <w:b/>
                <w:bCs/>
              </w:rPr>
              <w:t xml:space="preserve">FNPV/K, FRR/K). </w:t>
            </w:r>
            <w:r w:rsidRPr="002D0D8C">
              <w:rPr>
                <w:rFonts w:ascii="Arial" w:hAnsi="Arial" w:cs="Arial"/>
              </w:rPr>
              <w:t>Uzasadnienie do przyjętych założeń należy przedstawić w sekcji O.2.7.</w:t>
            </w:r>
          </w:p>
          <w:p w:rsidR="007D639D" w:rsidRPr="002D0D8C" w:rsidRDefault="007D639D" w:rsidP="007D639D">
            <w:pPr>
              <w:pStyle w:val="Default"/>
              <w:rPr>
                <w:color w:val="auto"/>
              </w:rPr>
            </w:pPr>
            <w:r w:rsidRPr="002D0D8C">
              <w:rPr>
                <w:color w:val="auto"/>
                <w:sz w:val="22"/>
                <w:szCs w:val="22"/>
              </w:rPr>
              <w:t xml:space="preserve">4. Interpretację otrzymanych wyników należy przeprowadzić w sekcji O.2.8 wniosku o </w:t>
            </w:r>
            <w:r w:rsidRPr="002D0D8C">
              <w:rPr>
                <w:color w:val="auto"/>
                <w:sz w:val="22"/>
                <w:szCs w:val="22"/>
              </w:rPr>
              <w:lastRenderedPageBreak/>
              <w:t>dofinansowanie. Jeżeli wskaźnik FNPV ma wartość dodatnią w tym punkcie należy uzasadnić co wpłynęło na taką wartość danego wskaźnika.</w:t>
            </w:r>
          </w:p>
        </w:tc>
      </w:tr>
    </w:tbl>
    <w:p w:rsidR="00CD00A5" w:rsidRPr="002D0D8C" w:rsidRDefault="00CD00A5" w:rsidP="00000CF3">
      <w:pPr>
        <w:rPr>
          <w:szCs w:val="20"/>
        </w:rPr>
      </w:pPr>
    </w:p>
    <w:tbl>
      <w:tblPr>
        <w:tblStyle w:val="Tabela-Siatka"/>
        <w:tblW w:w="14425" w:type="dxa"/>
        <w:tblLook w:val="04A0"/>
      </w:tblPr>
      <w:tblGrid>
        <w:gridCol w:w="675"/>
        <w:gridCol w:w="5100"/>
        <w:gridCol w:w="8650"/>
      </w:tblGrid>
      <w:tr w:rsidR="00CD00A5" w:rsidRPr="002D0D8C" w:rsidTr="00492CBE">
        <w:tc>
          <w:tcPr>
            <w:tcW w:w="675" w:type="dxa"/>
          </w:tcPr>
          <w:p w:rsidR="00CD00A5" w:rsidRPr="002D0D8C" w:rsidRDefault="00CD00A5" w:rsidP="00492CBE">
            <w:pPr>
              <w:rPr>
                <w:rFonts w:ascii="Arial" w:hAnsi="Arial" w:cs="Arial"/>
                <w:b/>
              </w:rPr>
            </w:pPr>
            <w:r w:rsidRPr="002D0D8C">
              <w:rPr>
                <w:rFonts w:ascii="Arial" w:hAnsi="Arial" w:cs="Arial"/>
                <w:b/>
              </w:rPr>
              <w:t>21.</w:t>
            </w:r>
          </w:p>
        </w:tc>
        <w:tc>
          <w:tcPr>
            <w:tcW w:w="5100" w:type="dxa"/>
          </w:tcPr>
          <w:p w:rsidR="00CD00A5" w:rsidRPr="002D0D8C" w:rsidRDefault="00CD00A5" w:rsidP="00492CBE">
            <w:pPr>
              <w:pStyle w:val="Default"/>
              <w:rPr>
                <w:b/>
                <w:bCs/>
                <w:color w:val="auto"/>
                <w:sz w:val="22"/>
                <w:szCs w:val="22"/>
              </w:rPr>
            </w:pPr>
            <w:r w:rsidRPr="002D0D8C">
              <w:rPr>
                <w:b/>
                <w:bCs/>
                <w:color w:val="auto"/>
                <w:sz w:val="22"/>
                <w:szCs w:val="22"/>
              </w:rPr>
              <w:t>Analiza zapotrzebowania na ofertę kulturalną</w:t>
            </w:r>
          </w:p>
          <w:p w:rsidR="00CD00A5" w:rsidRPr="002D0D8C" w:rsidRDefault="00CD00A5" w:rsidP="00492CBE">
            <w:pPr>
              <w:pStyle w:val="Default"/>
              <w:rPr>
                <w:b/>
                <w:bCs/>
                <w:color w:val="auto"/>
                <w:sz w:val="22"/>
                <w:szCs w:val="22"/>
              </w:rPr>
            </w:pPr>
          </w:p>
          <w:p w:rsidR="00CD00A5" w:rsidRPr="002D0D8C" w:rsidRDefault="00CD00A5" w:rsidP="00492CBE">
            <w:pPr>
              <w:pStyle w:val="Default"/>
              <w:rPr>
                <w:color w:val="auto"/>
                <w:sz w:val="22"/>
                <w:szCs w:val="22"/>
              </w:rPr>
            </w:pPr>
            <w:r w:rsidRPr="002D0D8C">
              <w:rPr>
                <w:color w:val="auto"/>
                <w:sz w:val="22"/>
                <w:szCs w:val="22"/>
              </w:rPr>
              <w:t xml:space="preserve">Przedmiotem oceny będzie sposób przeprowadzenia oraz efekty analizy zapotrzebowania na ofertę kulturalną, którą Wnioskodawca zamierza rozszerzyć/ wprowadzić dzięki realizacji projektu. Weryfikowane będą szacunki dokonane przez Wnioskodawcę, realność i rzetelność wykonanych obliczeń oraz adekwatność zaproponowanej oferty kulturalnej do potrzeb i oczekiwań grupy docelowej. Istotna będzie jakość argumentacji wykazująca, iż prognozowany poziom zapotrzebowania na realizację działań objętych projektem jest realny. </w:t>
            </w:r>
          </w:p>
          <w:p w:rsidR="00CD00A5" w:rsidRPr="002D0D8C" w:rsidRDefault="00CD00A5" w:rsidP="00492CBE">
            <w:pPr>
              <w:pStyle w:val="Default"/>
              <w:rPr>
                <w:color w:val="auto"/>
                <w:sz w:val="22"/>
                <w:szCs w:val="22"/>
              </w:rPr>
            </w:pPr>
            <w:r w:rsidRPr="002D0D8C">
              <w:rPr>
                <w:color w:val="auto"/>
                <w:sz w:val="22"/>
                <w:szCs w:val="22"/>
              </w:rPr>
              <w:t xml:space="preserve">W ramach kryterium sprawdzane będzie, czy: </w:t>
            </w:r>
          </w:p>
          <w:p w:rsidR="00CD00A5" w:rsidRPr="002D0D8C" w:rsidRDefault="00CD00A5" w:rsidP="00492CBE">
            <w:pPr>
              <w:pStyle w:val="Default"/>
              <w:rPr>
                <w:color w:val="auto"/>
              </w:rPr>
            </w:pPr>
            <w:r w:rsidRPr="002D0D8C">
              <w:rPr>
                <w:color w:val="auto"/>
                <w:sz w:val="22"/>
                <w:szCs w:val="22"/>
              </w:rPr>
              <w:t xml:space="preserve">Wnioskodawca </w:t>
            </w:r>
            <w:r w:rsidRPr="002D0D8C">
              <w:rPr>
                <w:b/>
                <w:bCs/>
                <w:color w:val="auto"/>
                <w:sz w:val="22"/>
                <w:szCs w:val="22"/>
              </w:rPr>
              <w:t xml:space="preserve">przeprowadził analizę zapotrzebowania, </w:t>
            </w:r>
            <w:r w:rsidRPr="002D0D8C">
              <w:rPr>
                <w:color w:val="auto"/>
                <w:sz w:val="22"/>
                <w:szCs w:val="22"/>
              </w:rPr>
              <w:t xml:space="preserve">która powinna opierać się na badaniach zewnętrznych bądź własnych dotyczących potrzeb w zakresie rozwoju oferty kulturalnej na danym obszarze, na podstawie których wskazuje się popyt na określony rodzaj usług/oferty kulturalnej przewidzianych w projekcie </w:t>
            </w:r>
            <w:r w:rsidRPr="002D0D8C">
              <w:rPr>
                <w:b/>
                <w:bCs/>
                <w:color w:val="auto"/>
                <w:sz w:val="22"/>
                <w:szCs w:val="22"/>
              </w:rPr>
              <w:t xml:space="preserve">oraz jednocześnie </w:t>
            </w:r>
            <w:r w:rsidRPr="002D0D8C">
              <w:rPr>
                <w:color w:val="auto"/>
                <w:sz w:val="22"/>
                <w:szCs w:val="22"/>
              </w:rPr>
              <w:t xml:space="preserve">wskazał </w:t>
            </w:r>
            <w:r w:rsidRPr="002D0D8C">
              <w:rPr>
                <w:b/>
                <w:bCs/>
                <w:color w:val="auto"/>
                <w:sz w:val="22"/>
                <w:szCs w:val="22"/>
              </w:rPr>
              <w:t xml:space="preserve">grupę docelową (odbiorców) </w:t>
            </w:r>
            <w:r w:rsidRPr="002D0D8C">
              <w:rPr>
                <w:color w:val="auto"/>
                <w:sz w:val="22"/>
                <w:szCs w:val="22"/>
              </w:rPr>
              <w:t xml:space="preserve">adekwatną do planowanej oferty kulturalnej i jej potrzeby i oszacował potencjalną liczbę bezpośrednich odbiorców projektu. </w:t>
            </w:r>
          </w:p>
          <w:p w:rsidR="00CD00A5" w:rsidRPr="002D0D8C" w:rsidRDefault="00CD00A5" w:rsidP="00492CBE">
            <w:pPr>
              <w:pStyle w:val="Default"/>
              <w:tabs>
                <w:tab w:val="left" w:pos="1005"/>
              </w:tabs>
              <w:rPr>
                <w:color w:val="auto"/>
                <w:sz w:val="22"/>
                <w:szCs w:val="22"/>
              </w:rPr>
            </w:pPr>
          </w:p>
        </w:tc>
        <w:tc>
          <w:tcPr>
            <w:tcW w:w="8650" w:type="dxa"/>
          </w:tcPr>
          <w:p w:rsidR="00CD00A5" w:rsidRPr="002D0D8C" w:rsidRDefault="00CD00A5" w:rsidP="00492CBE">
            <w:pPr>
              <w:rPr>
                <w:rFonts w:ascii="Arial" w:hAnsi="Arial" w:cs="Arial"/>
                <w:b/>
                <w:u w:val="single"/>
              </w:rPr>
            </w:pPr>
            <w:r w:rsidRPr="002D0D8C">
              <w:rPr>
                <w:rFonts w:ascii="Arial" w:hAnsi="Arial" w:cs="Arial"/>
                <w:b/>
                <w:u w:val="single"/>
              </w:rPr>
              <w:t>Podpowiedź dla wnioskodawcy:</w:t>
            </w:r>
          </w:p>
          <w:p w:rsidR="00CD00A5" w:rsidRPr="002D0D8C" w:rsidRDefault="00CD00A5" w:rsidP="00492CBE">
            <w:pPr>
              <w:spacing w:after="160"/>
              <w:rPr>
                <w:rFonts w:ascii="Arial" w:hAnsi="Arial" w:cs="Arial"/>
              </w:rPr>
            </w:pPr>
            <w:r w:rsidRPr="002D0D8C">
              <w:rPr>
                <w:rFonts w:ascii="Arial" w:hAnsi="Arial" w:cs="Arial"/>
              </w:rPr>
              <w:t>W sekcji E wniosku o dofinansowanie należy przedstawić informacje/dokumenty wskazujące, czy Wnioskodawca przeprowadził analizę zapotrzebowania, która powinna opierać się na badaniach zewnętrznych bądź własnych dotyczących potrzeb w zakresie rozwoju oferty kulturalnej na danym obszarze, na podstawie których wskazuje się popyt na określony rodzaj usług/oferty kulturalnej przewidzianych w projekcie oraz wskazać grupę docelową (odbiorców) adekwatną do planowanej oferty kulturalnej i jej potrzeby oraz oszacować potencjalną liczbę bezpośrednich odbiorców projektu.</w:t>
            </w:r>
          </w:p>
          <w:p w:rsidR="00CD00A5" w:rsidRPr="002D0D8C" w:rsidRDefault="00CD00A5" w:rsidP="00492CBE">
            <w:pPr>
              <w:rPr>
                <w:rFonts w:ascii="Arial" w:hAnsi="Arial" w:cs="Arial"/>
              </w:rPr>
            </w:pPr>
            <w:r w:rsidRPr="002D0D8C">
              <w:rPr>
                <w:rFonts w:ascii="Arial" w:hAnsi="Arial" w:cs="Arial"/>
              </w:rPr>
              <w:t>Przedmiotem oceny będzie sposób przeprowadzenia oraz efekty analizy zapotrzebowania na ofertę kulturalną, którą Wnioskodawca zamierza rozszerzyć/ wprowadzić dzięki realizacji projektu. Weryfikowane będą szacunki dokonane przez Wnioskodawcę, realność i rzetelność wykonanych obliczeń oraz adekwatność zaproponowanej oferty kulturalnej do potrzeb i oczekiwań grupy docelowej. Istotna będzie jakość argumentacji wykazująca, iż prognozowany poziom zapotrzebowania na realizację działań objętych projektem jest realny.</w:t>
            </w:r>
          </w:p>
          <w:p w:rsidR="00CD00A5" w:rsidRPr="002D0D8C" w:rsidRDefault="00CD00A5" w:rsidP="00492CBE">
            <w:pPr>
              <w:pStyle w:val="Default"/>
              <w:rPr>
                <w:color w:val="auto"/>
              </w:rPr>
            </w:pPr>
          </w:p>
        </w:tc>
      </w:tr>
    </w:tbl>
    <w:p w:rsidR="00CD00A5" w:rsidRPr="002D0D8C" w:rsidRDefault="00CD00A5" w:rsidP="00000CF3">
      <w:pPr>
        <w:rPr>
          <w:szCs w:val="20"/>
        </w:rPr>
      </w:pPr>
    </w:p>
    <w:p w:rsidR="00CD00A5" w:rsidRPr="002D0D8C" w:rsidRDefault="00CD00A5" w:rsidP="00000CF3">
      <w:pPr>
        <w:rPr>
          <w:szCs w:val="20"/>
        </w:rPr>
      </w:pPr>
    </w:p>
    <w:tbl>
      <w:tblPr>
        <w:tblStyle w:val="Tabela-Siatka"/>
        <w:tblW w:w="0" w:type="auto"/>
        <w:tblLook w:val="04A0"/>
      </w:tblPr>
      <w:tblGrid>
        <w:gridCol w:w="665"/>
        <w:gridCol w:w="4973"/>
        <w:gridCol w:w="8582"/>
      </w:tblGrid>
      <w:tr w:rsidR="00CB474F" w:rsidRPr="002D0D8C" w:rsidTr="00CB474F">
        <w:tc>
          <w:tcPr>
            <w:tcW w:w="665" w:type="dxa"/>
          </w:tcPr>
          <w:p w:rsidR="00CB474F" w:rsidRPr="002D0D8C" w:rsidRDefault="00CB474F" w:rsidP="00CB474F">
            <w:pPr>
              <w:rPr>
                <w:rFonts w:ascii="Arial" w:hAnsi="Arial" w:cs="Arial"/>
                <w:b/>
              </w:rPr>
            </w:pPr>
            <w:r w:rsidRPr="002D0D8C">
              <w:rPr>
                <w:rFonts w:ascii="Arial" w:hAnsi="Arial" w:cs="Arial"/>
                <w:b/>
              </w:rPr>
              <w:t>23</w:t>
            </w:r>
          </w:p>
        </w:tc>
        <w:tc>
          <w:tcPr>
            <w:tcW w:w="4973" w:type="dxa"/>
          </w:tcPr>
          <w:p w:rsidR="00CB474F" w:rsidRPr="002D0D8C" w:rsidRDefault="00CB474F" w:rsidP="00CB474F">
            <w:pPr>
              <w:pStyle w:val="Default"/>
              <w:rPr>
                <w:color w:val="auto"/>
              </w:rPr>
            </w:pPr>
            <w:r w:rsidRPr="002D0D8C">
              <w:rPr>
                <w:b/>
                <w:bCs/>
                <w:color w:val="auto"/>
                <w:sz w:val="22"/>
                <w:szCs w:val="22"/>
              </w:rPr>
              <w:t xml:space="preserve">Zgodność z rekomendacjami ETO </w:t>
            </w:r>
          </w:p>
          <w:p w:rsidR="00CB474F" w:rsidRPr="002D0D8C" w:rsidRDefault="00CB474F" w:rsidP="00CB474F">
            <w:pPr>
              <w:pStyle w:val="Default"/>
              <w:rPr>
                <w:b/>
                <w:bCs/>
                <w:color w:val="auto"/>
                <w:sz w:val="22"/>
                <w:szCs w:val="22"/>
              </w:rPr>
            </w:pPr>
          </w:p>
        </w:tc>
        <w:tc>
          <w:tcPr>
            <w:tcW w:w="8582" w:type="dxa"/>
          </w:tcPr>
          <w:p w:rsidR="00CB474F" w:rsidRPr="002D0D8C" w:rsidRDefault="00CB474F" w:rsidP="00CB474F">
            <w:pPr>
              <w:rPr>
                <w:rFonts w:ascii="Arial" w:hAnsi="Arial" w:cs="Arial"/>
                <w:b/>
                <w:u w:val="single"/>
              </w:rPr>
            </w:pPr>
            <w:r w:rsidRPr="002D0D8C">
              <w:rPr>
                <w:rFonts w:ascii="Arial" w:hAnsi="Arial" w:cs="Arial"/>
                <w:b/>
                <w:u w:val="single"/>
              </w:rPr>
              <w:t>Podpowiedź dla wnioskodawcy:</w:t>
            </w:r>
          </w:p>
          <w:p w:rsidR="00CB474F" w:rsidRPr="002D0D8C" w:rsidRDefault="00CB474F" w:rsidP="00CB474F">
            <w:pPr>
              <w:autoSpaceDE w:val="0"/>
              <w:autoSpaceDN w:val="0"/>
              <w:adjustRightInd w:val="0"/>
              <w:rPr>
                <w:rFonts w:ascii="Arial" w:hAnsi="Arial" w:cs="Arial"/>
              </w:rPr>
            </w:pPr>
          </w:p>
          <w:p w:rsidR="00CB474F" w:rsidRPr="00F561D4" w:rsidRDefault="00CB474F" w:rsidP="00CB474F">
            <w:pPr>
              <w:autoSpaceDE w:val="0"/>
              <w:autoSpaceDN w:val="0"/>
              <w:adjustRightInd w:val="0"/>
            </w:pPr>
            <w:r w:rsidRPr="00F561D4">
              <w:rPr>
                <w:rFonts w:ascii="Arial" w:hAnsi="Arial" w:cs="Arial"/>
              </w:rPr>
              <w:t xml:space="preserve">W </w:t>
            </w:r>
            <w:r w:rsidR="00F561D4" w:rsidRPr="00F561D4">
              <w:rPr>
                <w:rFonts w:ascii="Arial" w:eastAsia="Calibri" w:hAnsi="Arial" w:cs="Arial"/>
              </w:rPr>
              <w:t xml:space="preserve">Pkt. E.1.1 należy </w:t>
            </w:r>
            <w:r w:rsidRPr="00F561D4">
              <w:rPr>
                <w:rFonts w:ascii="Arial" w:eastAsia="Calibri" w:hAnsi="Arial" w:cs="Arial"/>
              </w:rPr>
              <w:t xml:space="preserve">przedstawić informacje / dokumenty potwierdzające, czy </w:t>
            </w:r>
            <w:r w:rsidRPr="00F561D4">
              <w:rPr>
                <w:rFonts w:ascii="Arial" w:hAnsi="Arial" w:cs="Arial"/>
                <w:iCs/>
              </w:rPr>
              <w:t xml:space="preserve">projekt jest zgodny z rekomendacjami zawartymi w raporcie ETO </w:t>
            </w:r>
            <w:hyperlink r:id="rId7" w:history="1">
              <w:r w:rsidRPr="00F561D4">
                <w:rPr>
                  <w:rFonts w:ascii="Arial" w:hAnsi="Arial" w:cs="Arial"/>
                  <w:i/>
                  <w:iCs/>
                  <w:u w:val="single"/>
                </w:rPr>
                <w:t>Wsparcie UE na rzecz turystyki – potrzeba nowej orientacji strategicznej i lepszego podejścia do finansowania</w:t>
              </w:r>
              <w:r w:rsidRPr="00F561D4">
                <w:rPr>
                  <w:rFonts w:ascii="Arial" w:hAnsi="Arial" w:cs="Arial"/>
                  <w:iCs/>
                  <w:u w:val="single"/>
                </w:rPr>
                <w:t xml:space="preserve"> 2021 r.</w:t>
              </w:r>
            </w:hyperlink>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Dodatkowe warunki dla projektów typu C i D, zgodnie z rekomendacjami zawartymi w raporcie ETO z grudnia 2021 r., wsparcie finansowe z EFRR powinno być skierowane na projekty turystyczne, które są:</w:t>
            </w:r>
          </w:p>
          <w:p w:rsidR="00CB474F" w:rsidRPr="002D0D8C" w:rsidRDefault="00CB474F" w:rsidP="00CB474F">
            <w:pPr>
              <w:numPr>
                <w:ilvl w:val="0"/>
                <w:numId w:val="33"/>
              </w:numPr>
              <w:autoSpaceDE w:val="0"/>
              <w:autoSpaceDN w:val="0"/>
              <w:adjustRightInd w:val="0"/>
              <w:rPr>
                <w:rFonts w:ascii="Arial" w:hAnsi="Arial" w:cs="Arial"/>
              </w:rPr>
            </w:pPr>
            <w:r w:rsidRPr="002D0D8C">
              <w:rPr>
                <w:rFonts w:ascii="Arial" w:hAnsi="Arial" w:cs="Arial"/>
              </w:rPr>
              <w:t>Wspierane odpowiednią analizą popytu i oceną potrzeb w celu ograniczenia ryzyka nieefektywności.</w:t>
            </w:r>
          </w:p>
          <w:p w:rsidR="00CB474F" w:rsidRPr="002D0D8C" w:rsidRDefault="00CB474F" w:rsidP="00CB474F">
            <w:pPr>
              <w:numPr>
                <w:ilvl w:val="0"/>
                <w:numId w:val="33"/>
              </w:numPr>
              <w:autoSpaceDE w:val="0"/>
              <w:autoSpaceDN w:val="0"/>
              <w:adjustRightInd w:val="0"/>
              <w:rPr>
                <w:rFonts w:ascii="Arial" w:hAnsi="Arial" w:cs="Arial"/>
              </w:rPr>
            </w:pPr>
            <w:r w:rsidRPr="002D0D8C">
              <w:rPr>
                <w:rFonts w:ascii="Arial" w:hAnsi="Arial" w:cs="Arial"/>
              </w:rPr>
              <w:t>Skoordynowane z projektami w sąsiednich obszarach, unikając nakładania się i konkurowania.</w:t>
            </w:r>
          </w:p>
          <w:p w:rsidR="00CB474F" w:rsidRPr="002D0D8C" w:rsidRDefault="00CB474F" w:rsidP="00CB474F">
            <w:pPr>
              <w:numPr>
                <w:ilvl w:val="0"/>
                <w:numId w:val="33"/>
              </w:numPr>
              <w:autoSpaceDE w:val="0"/>
              <w:autoSpaceDN w:val="0"/>
              <w:adjustRightInd w:val="0"/>
              <w:rPr>
                <w:rFonts w:ascii="Arial" w:hAnsi="Arial" w:cs="Arial"/>
              </w:rPr>
            </w:pPr>
            <w:r w:rsidRPr="002D0D8C">
              <w:rPr>
                <w:rFonts w:ascii="Arial" w:hAnsi="Arial" w:cs="Arial"/>
              </w:rPr>
              <w:t>Mają wpływ na stymulowanie aktywności turystycznej w regionie, wykraczający poza sam projekt.</w:t>
            </w:r>
          </w:p>
          <w:p w:rsidR="00CB474F" w:rsidRPr="002D0D8C" w:rsidRDefault="00CB474F" w:rsidP="00CB474F">
            <w:pPr>
              <w:numPr>
                <w:ilvl w:val="0"/>
                <w:numId w:val="33"/>
              </w:numPr>
              <w:autoSpaceDE w:val="0"/>
              <w:autoSpaceDN w:val="0"/>
              <w:adjustRightInd w:val="0"/>
              <w:rPr>
                <w:rFonts w:ascii="Arial" w:hAnsi="Arial" w:cs="Arial"/>
              </w:rPr>
            </w:pPr>
            <w:r w:rsidRPr="002D0D8C">
              <w:rPr>
                <w:rFonts w:ascii="Arial" w:hAnsi="Arial" w:cs="Arial"/>
              </w:rPr>
              <w:t>Są trwałe i będą utrzymywane po ich zakończeniu.</w:t>
            </w:r>
          </w:p>
          <w:p w:rsidR="00CB474F" w:rsidRPr="002D0D8C" w:rsidRDefault="00CB474F" w:rsidP="00CB474F">
            <w:pPr>
              <w:autoSpaceDE w:val="0"/>
              <w:autoSpaceDN w:val="0"/>
              <w:adjustRightInd w:val="0"/>
              <w:rPr>
                <w:rFonts w:ascii="Arial" w:hAnsi="Arial" w:cs="Arial"/>
              </w:rPr>
            </w:pPr>
          </w:p>
          <w:p w:rsidR="00CB474F" w:rsidRPr="002D0D8C" w:rsidRDefault="00CB474F" w:rsidP="00CB474F">
            <w:pPr>
              <w:autoSpaceDE w:val="0"/>
              <w:autoSpaceDN w:val="0"/>
              <w:adjustRightInd w:val="0"/>
              <w:rPr>
                <w:rFonts w:ascii="Arial" w:hAnsi="Arial" w:cs="Arial"/>
              </w:rPr>
            </w:pPr>
            <w:r w:rsidRPr="002D0D8C">
              <w:rPr>
                <w:rFonts w:ascii="Arial" w:hAnsi="Arial" w:cs="Arial"/>
              </w:rPr>
              <w:t>Ponadto, projekty, zgodnie z rekomendacjami ETO powinny wpisywać się w nowe modele turystyki, takie jak:</w:t>
            </w:r>
          </w:p>
          <w:p w:rsidR="00CB474F" w:rsidRPr="002D0D8C" w:rsidRDefault="00CB474F" w:rsidP="00CB474F">
            <w:pPr>
              <w:autoSpaceDE w:val="0"/>
              <w:autoSpaceDN w:val="0"/>
              <w:adjustRightInd w:val="0"/>
              <w:rPr>
                <w:rFonts w:ascii="Arial" w:hAnsi="Arial" w:cs="Arial"/>
              </w:rPr>
            </w:pPr>
            <w:r w:rsidRPr="002D0D8C">
              <w:rPr>
                <w:rFonts w:ascii="Arial" w:hAnsi="Arial" w:cs="Arial"/>
              </w:rPr>
              <w:t>- Kultura i lokalne atrakcje</w:t>
            </w:r>
          </w:p>
          <w:p w:rsidR="00CB474F" w:rsidRPr="002D0D8C" w:rsidRDefault="00CB474F" w:rsidP="00CB474F">
            <w:pPr>
              <w:autoSpaceDE w:val="0"/>
              <w:autoSpaceDN w:val="0"/>
              <w:adjustRightInd w:val="0"/>
              <w:rPr>
                <w:rFonts w:ascii="Arial" w:hAnsi="Arial" w:cs="Arial"/>
              </w:rPr>
            </w:pPr>
            <w:r w:rsidRPr="002D0D8C">
              <w:rPr>
                <w:rFonts w:ascii="Arial" w:hAnsi="Arial" w:cs="Arial"/>
              </w:rPr>
              <w:t>- Spersonalizowane podróże</w:t>
            </w:r>
          </w:p>
          <w:p w:rsidR="00CB474F" w:rsidRPr="002D0D8C" w:rsidRDefault="00CB474F" w:rsidP="00CB474F">
            <w:pPr>
              <w:autoSpaceDE w:val="0"/>
              <w:autoSpaceDN w:val="0"/>
              <w:adjustRightInd w:val="0"/>
              <w:rPr>
                <w:rFonts w:ascii="Arial" w:hAnsi="Arial" w:cs="Arial"/>
              </w:rPr>
            </w:pPr>
            <w:r w:rsidRPr="002D0D8C">
              <w:rPr>
                <w:rFonts w:ascii="Arial" w:hAnsi="Arial" w:cs="Arial"/>
              </w:rPr>
              <w:t>- Dobrostan</w:t>
            </w:r>
          </w:p>
          <w:p w:rsidR="00CB474F" w:rsidRPr="002D0D8C" w:rsidRDefault="00CB474F" w:rsidP="00CB474F">
            <w:pPr>
              <w:autoSpaceDE w:val="0"/>
              <w:autoSpaceDN w:val="0"/>
              <w:adjustRightInd w:val="0"/>
              <w:rPr>
                <w:rFonts w:ascii="Arial" w:hAnsi="Arial" w:cs="Arial"/>
              </w:rPr>
            </w:pPr>
            <w:r w:rsidRPr="002D0D8C">
              <w:rPr>
                <w:rFonts w:ascii="Arial" w:hAnsi="Arial" w:cs="Arial"/>
              </w:rPr>
              <w:t>- Zrównoważony charakter</w:t>
            </w:r>
          </w:p>
          <w:p w:rsidR="00CB474F" w:rsidRPr="002D0D8C" w:rsidRDefault="00CB474F" w:rsidP="00CB474F">
            <w:pPr>
              <w:autoSpaceDE w:val="0"/>
              <w:autoSpaceDN w:val="0"/>
              <w:adjustRightInd w:val="0"/>
              <w:rPr>
                <w:rFonts w:ascii="Arial" w:hAnsi="Arial" w:cs="Arial"/>
              </w:rPr>
            </w:pPr>
            <w:r w:rsidRPr="002D0D8C">
              <w:rPr>
                <w:rFonts w:ascii="Arial" w:hAnsi="Arial" w:cs="Arial"/>
              </w:rPr>
              <w:t>- Bliższe cele podróży</w:t>
            </w:r>
          </w:p>
          <w:p w:rsidR="00CB474F" w:rsidRPr="002D0D8C" w:rsidRDefault="00CB474F" w:rsidP="00CB474F">
            <w:pPr>
              <w:autoSpaceDE w:val="0"/>
              <w:autoSpaceDN w:val="0"/>
              <w:adjustRightInd w:val="0"/>
              <w:rPr>
                <w:rFonts w:ascii="Arial" w:hAnsi="Arial" w:cs="Arial"/>
              </w:rPr>
            </w:pPr>
            <w:r w:rsidRPr="002D0D8C">
              <w:rPr>
                <w:rFonts w:ascii="Arial" w:hAnsi="Arial" w:cs="Arial"/>
              </w:rPr>
              <w:t>- Bezpieczeństwo/zdrowie</w:t>
            </w:r>
          </w:p>
          <w:p w:rsidR="00CB474F" w:rsidRPr="002D0D8C" w:rsidRDefault="00CB474F" w:rsidP="00CB474F">
            <w:pPr>
              <w:autoSpaceDE w:val="0"/>
              <w:autoSpaceDN w:val="0"/>
              <w:adjustRightInd w:val="0"/>
              <w:rPr>
                <w:rFonts w:ascii="Arial" w:hAnsi="Arial" w:cs="Arial"/>
              </w:rPr>
            </w:pPr>
            <w:r w:rsidRPr="002D0D8C">
              <w:rPr>
                <w:rFonts w:ascii="Arial" w:hAnsi="Arial" w:cs="Arial"/>
              </w:rPr>
              <w:t>- Cyfryzacja</w:t>
            </w:r>
          </w:p>
          <w:p w:rsidR="00CB474F" w:rsidRPr="002D0D8C" w:rsidRDefault="00CB474F" w:rsidP="00CB474F">
            <w:pPr>
              <w:autoSpaceDE w:val="0"/>
              <w:autoSpaceDN w:val="0"/>
              <w:adjustRightInd w:val="0"/>
              <w:rPr>
                <w:rFonts w:ascii="Arial" w:hAnsi="Arial" w:cs="Arial"/>
              </w:rPr>
            </w:pPr>
          </w:p>
        </w:tc>
      </w:tr>
    </w:tbl>
    <w:p w:rsidR="00000CF3" w:rsidRPr="002D0D8C" w:rsidRDefault="00000CF3" w:rsidP="00000CF3">
      <w:pPr>
        <w:rPr>
          <w:szCs w:val="20"/>
        </w:rPr>
      </w:pPr>
    </w:p>
    <w:p w:rsidR="002D0D8C" w:rsidRPr="002D0D8C" w:rsidRDefault="002D0D8C" w:rsidP="00000CF3">
      <w:pPr>
        <w:rPr>
          <w:szCs w:val="20"/>
        </w:rPr>
      </w:pPr>
    </w:p>
    <w:tbl>
      <w:tblPr>
        <w:tblStyle w:val="Tabela-Siatka"/>
        <w:tblW w:w="14425" w:type="dxa"/>
        <w:tblLook w:val="04A0"/>
      </w:tblPr>
      <w:tblGrid>
        <w:gridCol w:w="675"/>
        <w:gridCol w:w="5100"/>
        <w:gridCol w:w="8650"/>
      </w:tblGrid>
      <w:tr w:rsidR="00000CF3" w:rsidRPr="002D0D8C" w:rsidTr="000F62BA">
        <w:tc>
          <w:tcPr>
            <w:tcW w:w="675" w:type="dxa"/>
          </w:tcPr>
          <w:p w:rsidR="00000CF3" w:rsidRPr="002D0D8C" w:rsidRDefault="00000CF3" w:rsidP="000F62BA">
            <w:pPr>
              <w:rPr>
                <w:rFonts w:ascii="Arial" w:hAnsi="Arial" w:cs="Arial"/>
                <w:b/>
              </w:rPr>
            </w:pPr>
            <w:r w:rsidRPr="002D0D8C">
              <w:rPr>
                <w:rFonts w:ascii="Arial" w:hAnsi="Arial" w:cs="Arial"/>
                <w:b/>
              </w:rPr>
              <w:lastRenderedPageBreak/>
              <w:t xml:space="preserve">23. </w:t>
            </w:r>
          </w:p>
        </w:tc>
        <w:tc>
          <w:tcPr>
            <w:tcW w:w="5100" w:type="dxa"/>
          </w:tcPr>
          <w:p w:rsidR="00000CF3" w:rsidRPr="002D0D8C" w:rsidRDefault="00000CF3" w:rsidP="000F62BA">
            <w:pPr>
              <w:pStyle w:val="Default"/>
              <w:rPr>
                <w:b/>
                <w:bCs/>
                <w:color w:val="auto"/>
                <w:sz w:val="22"/>
                <w:szCs w:val="22"/>
              </w:rPr>
            </w:pPr>
            <w:r w:rsidRPr="002D0D8C">
              <w:rPr>
                <w:b/>
                <w:bCs/>
                <w:color w:val="auto"/>
                <w:sz w:val="22"/>
                <w:szCs w:val="22"/>
              </w:rPr>
              <w:t>Rozwój istniejącej infrastruktury</w:t>
            </w:r>
          </w:p>
          <w:p w:rsidR="00000CF3" w:rsidRPr="002D0D8C" w:rsidRDefault="00000CF3" w:rsidP="000F62BA">
            <w:pPr>
              <w:pStyle w:val="Default"/>
              <w:rPr>
                <w:color w:val="auto"/>
              </w:rPr>
            </w:pPr>
            <w:r w:rsidRPr="002D0D8C">
              <w:rPr>
                <w:color w:val="auto"/>
                <w:sz w:val="22"/>
                <w:szCs w:val="22"/>
              </w:rPr>
              <w:t xml:space="preserve">W ramach kryterium ocenie podlegać będzie, czy w projekcie przewidziano wsparcie dla wykorzystania infrastruktury istniejącej, natomiast </w:t>
            </w:r>
            <w:r w:rsidRPr="002D0D8C">
              <w:rPr>
                <w:b/>
                <w:bCs/>
                <w:color w:val="auto"/>
                <w:sz w:val="22"/>
                <w:szCs w:val="22"/>
              </w:rPr>
              <w:t xml:space="preserve">budowa nowych budynków </w:t>
            </w:r>
            <w:r w:rsidRPr="002D0D8C">
              <w:rPr>
                <w:color w:val="auto"/>
                <w:sz w:val="22"/>
                <w:szCs w:val="22"/>
              </w:rPr>
              <w:t xml:space="preserve">(należy przez to rozumieć taki obiekt budowlany, który jest trwale związany z gruntem, wydzielony z przestrzeni za pomocą przegród budowlanych oraz posiada fundamenty i dach) będzie możliwa tylko w wyjątkowych, uzasadnionych przypadkach. </w:t>
            </w:r>
          </w:p>
          <w:p w:rsidR="00000CF3" w:rsidRPr="002D0D8C" w:rsidRDefault="00000CF3" w:rsidP="000F62BA">
            <w:pPr>
              <w:pStyle w:val="Default"/>
              <w:rPr>
                <w:color w:val="auto"/>
                <w:sz w:val="22"/>
                <w:szCs w:val="22"/>
              </w:rPr>
            </w:pPr>
            <w:r w:rsidRPr="002D0D8C">
              <w:rPr>
                <w:color w:val="auto"/>
                <w:sz w:val="22"/>
                <w:szCs w:val="22"/>
              </w:rPr>
              <w:t xml:space="preserve">W ramach kryterium sprawdzane będzie: </w:t>
            </w:r>
          </w:p>
          <w:p w:rsidR="00000CF3" w:rsidRPr="002D0D8C" w:rsidRDefault="00000CF3" w:rsidP="00000CF3">
            <w:pPr>
              <w:pStyle w:val="Default"/>
              <w:numPr>
                <w:ilvl w:val="0"/>
                <w:numId w:val="23"/>
              </w:numPr>
              <w:rPr>
                <w:color w:val="auto"/>
                <w:sz w:val="22"/>
                <w:szCs w:val="22"/>
              </w:rPr>
            </w:pPr>
            <w:r w:rsidRPr="002D0D8C">
              <w:rPr>
                <w:color w:val="auto"/>
                <w:sz w:val="22"/>
                <w:szCs w:val="22"/>
              </w:rPr>
              <w:t xml:space="preserve">czy projekt jest realizowany w oparciu o istniejącą infrastrukturę tzn. w istniejącym budynku, </w:t>
            </w:r>
          </w:p>
          <w:p w:rsidR="00000CF3" w:rsidRPr="002D0D8C" w:rsidRDefault="00000CF3" w:rsidP="000F62BA">
            <w:pPr>
              <w:pStyle w:val="Default"/>
              <w:rPr>
                <w:color w:val="auto"/>
                <w:sz w:val="22"/>
                <w:szCs w:val="22"/>
              </w:rPr>
            </w:pPr>
          </w:p>
          <w:p w:rsidR="00000CF3" w:rsidRPr="002D0D8C" w:rsidRDefault="00000CF3" w:rsidP="000F62BA">
            <w:pPr>
              <w:pStyle w:val="Default"/>
              <w:rPr>
                <w:color w:val="auto"/>
                <w:sz w:val="22"/>
                <w:szCs w:val="22"/>
              </w:rPr>
            </w:pPr>
            <w:r w:rsidRPr="002D0D8C">
              <w:rPr>
                <w:b/>
                <w:bCs/>
                <w:color w:val="auto"/>
                <w:sz w:val="22"/>
                <w:szCs w:val="22"/>
              </w:rPr>
              <w:t>lub</w:t>
            </w:r>
          </w:p>
          <w:p w:rsidR="00000CF3" w:rsidRPr="002D0D8C" w:rsidRDefault="00000CF3" w:rsidP="000F62BA">
            <w:pPr>
              <w:pStyle w:val="Default"/>
              <w:rPr>
                <w:b/>
                <w:bCs/>
                <w:color w:val="auto"/>
                <w:sz w:val="22"/>
                <w:szCs w:val="22"/>
              </w:rPr>
            </w:pPr>
            <w:r w:rsidRPr="002D0D8C">
              <w:rPr>
                <w:color w:val="auto"/>
                <w:sz w:val="22"/>
                <w:szCs w:val="22"/>
              </w:rPr>
              <w:t xml:space="preserve">czy projekt zakłada budowę nowego budynku, </w:t>
            </w:r>
            <w:r w:rsidRPr="002D0D8C">
              <w:rPr>
                <w:b/>
                <w:bCs/>
                <w:color w:val="auto"/>
                <w:sz w:val="22"/>
                <w:szCs w:val="22"/>
              </w:rPr>
              <w:t xml:space="preserve">ale </w:t>
            </w:r>
            <w:r w:rsidRPr="002D0D8C">
              <w:rPr>
                <w:color w:val="auto"/>
                <w:sz w:val="22"/>
                <w:szCs w:val="22"/>
              </w:rPr>
              <w:t xml:space="preserve">Wnioskodawca </w:t>
            </w:r>
            <w:r w:rsidRPr="002D0D8C">
              <w:rPr>
                <w:b/>
                <w:bCs/>
                <w:color w:val="auto"/>
                <w:sz w:val="22"/>
                <w:szCs w:val="22"/>
              </w:rPr>
              <w:t xml:space="preserve">przedstawił </w:t>
            </w:r>
            <w:r w:rsidRPr="002D0D8C">
              <w:rPr>
                <w:color w:val="auto"/>
                <w:sz w:val="22"/>
                <w:szCs w:val="22"/>
              </w:rPr>
              <w:t xml:space="preserve">rzetelne uzasadnianie, że taka inwestycja jest jedynym możliwym rozwiązaniem niezbędnym dla realizacji inwestycji tj.: stopień zdegradowania budynku, w którym mogłaby być realizowana inwestycja uniemożliwia jego remont, przebudowę – wnioskodawca przedstawiał analizę (która potwierdza, że ponoszenie wydatków inwestycyjnych ze względu na poziom zdegradowania obiektu byłoby znacznie wyższe niż budowa nowego budynku (na podstawie ekspertyzy technicznej wykonanej przez osobę posiadającą tytuł rzeczoznawcy budowlanego nadany przez właściwy organ samorządu zawodowego), </w:t>
            </w:r>
            <w:r w:rsidRPr="002D0D8C">
              <w:rPr>
                <w:b/>
                <w:bCs/>
                <w:color w:val="auto"/>
                <w:sz w:val="22"/>
                <w:szCs w:val="22"/>
              </w:rPr>
              <w:t xml:space="preserve">lub </w:t>
            </w:r>
            <w:r w:rsidRPr="002D0D8C">
              <w:rPr>
                <w:color w:val="auto"/>
                <w:sz w:val="22"/>
                <w:szCs w:val="22"/>
              </w:rPr>
              <w:t xml:space="preserve">na terenie planowanej inwestycji nie ma budynków, które można by poddać remontowi/ przebudowie, a ich budowa jest niezbędna do realizacji projektu. </w:t>
            </w:r>
          </w:p>
        </w:tc>
        <w:tc>
          <w:tcPr>
            <w:tcW w:w="8650" w:type="dxa"/>
          </w:tcPr>
          <w:p w:rsidR="00000CF3" w:rsidRPr="002D0D8C" w:rsidRDefault="00000CF3" w:rsidP="000F62BA">
            <w:pPr>
              <w:autoSpaceDE w:val="0"/>
              <w:autoSpaceDN w:val="0"/>
              <w:adjustRightInd w:val="0"/>
              <w:rPr>
                <w:rFonts w:ascii="Arial" w:hAnsi="Arial" w:cs="Arial"/>
                <w:iCs/>
                <w:sz w:val="24"/>
                <w:szCs w:val="24"/>
              </w:rPr>
            </w:pPr>
          </w:p>
          <w:p w:rsidR="00000CF3" w:rsidRPr="002D0D8C" w:rsidRDefault="00000CF3" w:rsidP="000F62BA">
            <w:pPr>
              <w:rPr>
                <w:rFonts w:ascii="Arial" w:hAnsi="Arial" w:cs="Arial"/>
                <w:b/>
                <w:u w:val="single"/>
              </w:rPr>
            </w:pPr>
            <w:r w:rsidRPr="002D0D8C">
              <w:rPr>
                <w:rFonts w:ascii="Arial" w:hAnsi="Arial" w:cs="Arial"/>
                <w:b/>
                <w:u w:val="single"/>
              </w:rPr>
              <w:t>Podpowiedź dla wnioskodawcy:</w:t>
            </w:r>
          </w:p>
          <w:p w:rsidR="00000CF3" w:rsidRPr="002D0D8C" w:rsidRDefault="00000CF3" w:rsidP="000F62BA">
            <w:pPr>
              <w:autoSpaceDE w:val="0"/>
              <w:autoSpaceDN w:val="0"/>
              <w:adjustRightInd w:val="0"/>
              <w:rPr>
                <w:rFonts w:ascii="Arial" w:hAnsi="Arial" w:cs="Arial"/>
              </w:rPr>
            </w:pPr>
            <w:r w:rsidRPr="002D0D8C">
              <w:rPr>
                <w:rFonts w:ascii="Arial" w:hAnsi="Arial" w:cs="Arial"/>
              </w:rPr>
              <w:t>W sekcji E.1.1</w:t>
            </w:r>
            <w:r w:rsidR="00F561D4">
              <w:rPr>
                <w:rFonts w:ascii="Arial" w:hAnsi="Arial" w:cs="Arial"/>
              </w:rPr>
              <w:t xml:space="preserve"> </w:t>
            </w:r>
            <w:r w:rsidRPr="002D0D8C">
              <w:rPr>
                <w:rFonts w:ascii="Arial" w:hAnsi="Arial" w:cs="Arial"/>
              </w:rPr>
              <w:t>wniosku o dofinansowanie należy potwierdzić czy projekt realizowany jest w oparciu o istniejącą infrastrukturę tzn. w istniejącym budynku lub zakłada budowę nowego budynku (należy przedstawić rzetelne uzasadnienie).</w:t>
            </w:r>
          </w:p>
        </w:tc>
      </w:tr>
    </w:tbl>
    <w:p w:rsidR="00000CF3" w:rsidRPr="002D0D8C" w:rsidRDefault="00000CF3" w:rsidP="00000CF3">
      <w:pPr>
        <w:rPr>
          <w:szCs w:val="20"/>
        </w:rPr>
      </w:pPr>
    </w:p>
    <w:p w:rsidR="00000CF3" w:rsidRPr="002D0D8C" w:rsidRDefault="00000CF3" w:rsidP="00000CF3">
      <w:pPr>
        <w:rPr>
          <w:szCs w:val="20"/>
        </w:rPr>
      </w:pPr>
    </w:p>
    <w:p w:rsidR="00000CF3" w:rsidRPr="002D0D8C" w:rsidRDefault="00000CF3" w:rsidP="00000CF3">
      <w:pPr>
        <w:rPr>
          <w:szCs w:val="20"/>
        </w:rPr>
      </w:pPr>
    </w:p>
    <w:p w:rsidR="00000CF3" w:rsidRPr="002D0D8C" w:rsidRDefault="00000CF3" w:rsidP="00000CF3">
      <w:pPr>
        <w:rPr>
          <w:szCs w:val="20"/>
        </w:rPr>
      </w:pPr>
    </w:p>
    <w:p w:rsidR="00000CF3" w:rsidRPr="002D0D8C" w:rsidRDefault="00000CF3" w:rsidP="00000CF3">
      <w:pPr>
        <w:rPr>
          <w:szCs w:val="20"/>
        </w:rPr>
      </w:pPr>
    </w:p>
    <w:tbl>
      <w:tblPr>
        <w:tblW w:w="9059" w:type="dxa"/>
        <w:tblCellMar>
          <w:left w:w="0" w:type="dxa"/>
          <w:right w:w="0" w:type="dxa"/>
        </w:tblCellMar>
        <w:tblLook w:val="04A0"/>
      </w:tblPr>
      <w:tblGrid>
        <w:gridCol w:w="1936"/>
        <w:gridCol w:w="903"/>
        <w:gridCol w:w="2117"/>
        <w:gridCol w:w="3026"/>
        <w:gridCol w:w="1077"/>
      </w:tblGrid>
      <w:tr w:rsidR="00000CF3" w:rsidRPr="002D0D8C" w:rsidTr="000F62BA">
        <w:trPr>
          <w:trHeight w:val="304"/>
        </w:trPr>
        <w:tc>
          <w:tcPr>
            <w:tcW w:w="1867"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w:eastAsia="Times New Roman" w:hAnsi="Calibri" w:cs="Calibri"/>
                <w:b/>
                <w:bCs/>
                <w:kern w:val="24"/>
                <w:sz w:val="20"/>
                <w:szCs w:val="20"/>
                <w:lang w:eastAsia="pl-PL"/>
              </w:rPr>
              <w:t>Wskaźniki obowiązkowe produktu</w:t>
            </w:r>
          </w:p>
        </w:tc>
        <w:tc>
          <w:tcPr>
            <w:tcW w:w="729"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w:eastAsia="Times New Roman" w:hAnsi="Calibri" w:cs="Calibri"/>
                <w:b/>
                <w:bCs/>
                <w:kern w:val="24"/>
                <w:sz w:val="20"/>
                <w:szCs w:val="20"/>
                <w:lang w:eastAsia="pl-PL"/>
              </w:rPr>
              <w:t>Jednostka miary</w:t>
            </w:r>
          </w:p>
        </w:tc>
        <w:tc>
          <w:tcPr>
            <w:tcW w:w="5258" w:type="dxa"/>
            <w:gridSpan w:val="2"/>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000CF3" w:rsidRPr="002D0D8C" w:rsidRDefault="00000CF3" w:rsidP="000F62BA">
            <w:pPr>
              <w:spacing w:after="0" w:line="240" w:lineRule="auto"/>
              <w:jc w:val="center"/>
              <w:rPr>
                <w:rFonts w:ascii="Arial" w:eastAsia="Times New Roman" w:hAnsi="Arial" w:cs="Arial"/>
                <w:sz w:val="20"/>
                <w:szCs w:val="20"/>
                <w:lang w:eastAsia="pl-PL"/>
              </w:rPr>
            </w:pPr>
            <w:r w:rsidRPr="002D0D8C">
              <w:rPr>
                <w:rFonts w:ascii="Calibri" w:eastAsia="Times New Roman" w:hAnsi="Calibri" w:cs="Calibri"/>
                <w:b/>
                <w:bCs/>
                <w:kern w:val="24"/>
                <w:sz w:val="20"/>
                <w:szCs w:val="20"/>
                <w:lang w:eastAsia="pl-PL"/>
              </w:rPr>
              <w:t>Sposób pomiaru</w:t>
            </w:r>
          </w:p>
        </w:tc>
        <w:tc>
          <w:tcPr>
            <w:tcW w:w="1205"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2" w:type="dxa"/>
              <w:left w:w="35" w:type="dxa"/>
              <w:right w:w="35" w:type="dxa"/>
            </w:tcMar>
            <w:hideMark/>
          </w:tcPr>
          <w:p w:rsidR="00000CF3" w:rsidRPr="002D0D8C" w:rsidRDefault="00000CF3" w:rsidP="000F62BA">
            <w:pPr>
              <w:spacing w:after="0" w:line="240" w:lineRule="auto"/>
              <w:jc w:val="center"/>
              <w:rPr>
                <w:rFonts w:ascii="Arial" w:eastAsia="Times New Roman" w:hAnsi="Arial" w:cs="Arial"/>
                <w:sz w:val="20"/>
                <w:szCs w:val="20"/>
                <w:lang w:eastAsia="pl-PL"/>
              </w:rPr>
            </w:pPr>
            <w:r w:rsidRPr="002D0D8C">
              <w:rPr>
                <w:rFonts w:ascii="Calibri" w:eastAsia="Times New Roman" w:hAnsi="Calibri" w:cs="Calibri"/>
                <w:b/>
                <w:bCs/>
                <w:kern w:val="24"/>
                <w:sz w:val="20"/>
                <w:szCs w:val="20"/>
                <w:lang w:eastAsia="pl-PL"/>
              </w:rPr>
              <w:t>Wartość</w:t>
            </w:r>
          </w:p>
        </w:tc>
      </w:tr>
      <w:tr w:rsidR="00000CF3" w:rsidRPr="002D0D8C" w:rsidTr="000F62BA">
        <w:trPr>
          <w:trHeight w:val="459"/>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000CF3" w:rsidRPr="002D0D8C" w:rsidRDefault="00000CF3" w:rsidP="000F62BA">
            <w:pPr>
              <w:spacing w:after="0" w:line="240" w:lineRule="auto"/>
              <w:rPr>
                <w:rFonts w:ascii="Arial" w:eastAsia="Times New Roman" w:hAnsi="Arial" w:cs="Arial"/>
                <w:sz w:val="20"/>
                <w:szCs w:val="20"/>
                <w:lang w:eastAsia="pl-PL"/>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000CF3" w:rsidRPr="002D0D8C" w:rsidRDefault="00000CF3" w:rsidP="000F62BA">
            <w:pPr>
              <w:spacing w:after="0" w:line="240" w:lineRule="auto"/>
              <w:rPr>
                <w:rFonts w:ascii="Arial" w:eastAsia="Times New Roman" w:hAnsi="Arial" w:cs="Arial"/>
                <w:sz w:val="20"/>
                <w:szCs w:val="20"/>
                <w:lang w:eastAsia="pl-PL"/>
              </w:rPr>
            </w:pPr>
          </w:p>
        </w:tc>
        <w:tc>
          <w:tcPr>
            <w:tcW w:w="2080" w:type="dxa"/>
            <w:tcBorders>
              <w:top w:val="single" w:sz="24" w:space="0" w:color="FFFFFF"/>
              <w:left w:val="single" w:sz="24" w:space="0" w:color="FFFFFF"/>
              <w:bottom w:val="single" w:sz="8" w:space="0" w:color="FFFFFF"/>
              <w:right w:val="single" w:sz="8" w:space="0" w:color="FFFFFF"/>
            </w:tcBorders>
            <w:shd w:val="clear" w:color="auto" w:fill="5B9BD5"/>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w:eastAsia="Times New Roman" w:hAnsi="Calibri" w:cs="Calibri"/>
                <w:b/>
                <w:bCs/>
                <w:kern w:val="24"/>
                <w:sz w:val="20"/>
                <w:szCs w:val="20"/>
                <w:lang w:eastAsia="pl-PL"/>
              </w:rPr>
              <w:t>Moment pomiaru</w:t>
            </w:r>
          </w:p>
        </w:tc>
        <w:tc>
          <w:tcPr>
            <w:tcW w:w="3178" w:type="dxa"/>
            <w:tcBorders>
              <w:top w:val="single" w:sz="24" w:space="0" w:color="FFFFFF"/>
              <w:left w:val="single" w:sz="8" w:space="0" w:color="FFFFFF"/>
              <w:bottom w:val="single" w:sz="8" w:space="0" w:color="FFFFFF"/>
              <w:right w:val="single" w:sz="24" w:space="0" w:color="FFFFFF"/>
            </w:tcBorders>
            <w:shd w:val="clear" w:color="auto" w:fill="5B9BD5"/>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w:eastAsia="Times New Roman" w:hAnsi="Calibri" w:cs="Calibri"/>
                <w:b/>
                <w:bCs/>
                <w:kern w:val="24"/>
                <w:sz w:val="20"/>
                <w:szCs w:val="20"/>
                <w:lang w:eastAsia="pl-PL"/>
              </w:rPr>
              <w:t>Dokumenty do weryfikacji</w:t>
            </w: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000CF3" w:rsidRPr="002D0D8C" w:rsidRDefault="00000CF3" w:rsidP="000F62BA">
            <w:pPr>
              <w:spacing w:after="0" w:line="240" w:lineRule="auto"/>
              <w:rPr>
                <w:rFonts w:ascii="Arial" w:eastAsia="Times New Roman" w:hAnsi="Arial" w:cs="Arial"/>
                <w:sz w:val="20"/>
                <w:szCs w:val="20"/>
                <w:lang w:eastAsia="pl-PL"/>
              </w:rPr>
            </w:pPr>
          </w:p>
        </w:tc>
      </w:tr>
      <w:tr w:rsidR="00000CF3" w:rsidRPr="002D0D8C" w:rsidTr="000F62BA">
        <w:trPr>
          <w:trHeight w:val="1370"/>
        </w:trPr>
        <w:tc>
          <w:tcPr>
            <w:tcW w:w="1867" w:type="dxa"/>
            <w:tcBorders>
              <w:top w:val="single" w:sz="24"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tabs>
                <w:tab w:val="left" w:pos="8789"/>
              </w:tabs>
              <w:spacing w:after="0" w:line="240" w:lineRule="auto"/>
              <w:rPr>
                <w:rFonts w:ascii="Arial" w:eastAsia="Times New Roman" w:hAnsi="Arial" w:cs="Arial"/>
                <w:sz w:val="20"/>
                <w:szCs w:val="20"/>
                <w:lang w:eastAsia="pl-PL"/>
              </w:rPr>
            </w:pPr>
            <w:r w:rsidRPr="002D0D8C">
              <w:rPr>
                <w:rFonts w:ascii="Calibri Light" w:eastAsia="Times New Roman" w:hAnsi="Calibri Light" w:cs="Calibri Light"/>
                <w:b/>
                <w:bCs/>
                <w:kern w:val="24"/>
                <w:sz w:val="20"/>
                <w:szCs w:val="20"/>
                <w:lang w:eastAsia="pl-PL"/>
              </w:rPr>
              <w:t xml:space="preserve">Liczba obiektów dostosowanych do potrzeb osób </w:t>
            </w:r>
            <w:r w:rsidRPr="002D0D8C">
              <w:rPr>
                <w:rFonts w:ascii="Calibri Light" w:eastAsia="Times New Roman" w:hAnsi="Calibri Light" w:cs="Calibri Light"/>
                <w:b/>
                <w:bCs/>
                <w:kern w:val="24"/>
                <w:sz w:val="20"/>
                <w:szCs w:val="20"/>
                <w:lang w:eastAsia="pl-PL"/>
              </w:rPr>
              <w:br/>
              <w:t>z niepełnosprawnościami (EFRR/FST/FS)</w:t>
            </w:r>
          </w:p>
        </w:tc>
        <w:tc>
          <w:tcPr>
            <w:tcW w:w="729" w:type="dxa"/>
            <w:tcBorders>
              <w:top w:val="single" w:sz="24"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Light" w:eastAsia="Times New Roman" w:hAnsi="Calibri Light" w:cs="Calibri Light"/>
                <w:kern w:val="24"/>
                <w:sz w:val="20"/>
                <w:szCs w:val="20"/>
                <w:lang w:eastAsia="pl-PL"/>
              </w:rPr>
              <w:t>sztuka</w:t>
            </w:r>
          </w:p>
        </w:tc>
        <w:tc>
          <w:tcPr>
            <w:tcW w:w="2080" w:type="dxa"/>
            <w:tcBorders>
              <w:top w:val="single" w:sz="8" w:space="0" w:color="FFFFFF"/>
              <w:left w:val="single" w:sz="8" w:space="0" w:color="FFFFFF"/>
              <w:bottom w:val="single" w:sz="8" w:space="0" w:color="FFFFFF"/>
              <w:right w:val="single" w:sz="8" w:space="0" w:color="FFFFFF"/>
            </w:tcBorders>
            <w:shd w:val="clear" w:color="auto" w:fill="EAEFF7"/>
            <w:tcMar>
              <w:top w:w="12" w:type="dxa"/>
              <w:left w:w="108" w:type="dxa"/>
              <w:bottom w:w="0" w:type="dxa"/>
              <w:right w:w="108" w:type="dxa"/>
            </w:tcMar>
            <w:hideMark/>
          </w:tcPr>
          <w:p w:rsidR="00000CF3" w:rsidRPr="002D0D8C" w:rsidRDefault="00000CF3" w:rsidP="000F62BA">
            <w:pPr>
              <w:tabs>
                <w:tab w:val="left" w:pos="8789"/>
              </w:tabs>
              <w:spacing w:after="0"/>
              <w:rPr>
                <w:rFonts w:ascii="Arial" w:eastAsia="Times New Roman" w:hAnsi="Arial" w:cs="Arial"/>
                <w:sz w:val="20"/>
                <w:szCs w:val="20"/>
                <w:lang w:eastAsia="pl-PL"/>
              </w:rPr>
            </w:pPr>
            <w:r w:rsidRPr="002D0D8C">
              <w:rPr>
                <w:rFonts w:ascii="Calibri Light" w:eastAsia="Calibri" w:hAnsi="Calibri Light" w:cs="Times New Roman"/>
                <w:kern w:val="24"/>
                <w:sz w:val="20"/>
                <w:szCs w:val="20"/>
                <w:lang w:eastAsia="pl-PL"/>
              </w:rPr>
              <w:t>w momencie rozliczenia wydatku związanego z dostosowaniem obiektów do potrzeb osób z niepełnosprawnościami</w:t>
            </w:r>
          </w:p>
        </w:tc>
        <w:tc>
          <w:tcPr>
            <w:tcW w:w="3178" w:type="dxa"/>
            <w:tcBorders>
              <w:top w:val="single" w:sz="8"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numPr>
                <w:ilvl w:val="0"/>
                <w:numId w:val="12"/>
              </w:numPr>
              <w:tabs>
                <w:tab w:val="left" w:pos="8789"/>
              </w:tabs>
              <w:spacing w:after="120" w:line="240" w:lineRule="auto"/>
              <w:ind w:left="1267"/>
              <w:contextualSpacing/>
              <w:rPr>
                <w:rFonts w:ascii="Arial" w:eastAsia="Times New Roman" w:hAnsi="Arial" w:cs="Arial"/>
                <w:sz w:val="20"/>
                <w:szCs w:val="20"/>
                <w:lang w:eastAsia="pl-PL"/>
              </w:rPr>
            </w:pPr>
            <w:r w:rsidRPr="002D0D8C">
              <w:rPr>
                <w:rFonts w:ascii="Calibri Light" w:eastAsia="Calibri" w:hAnsi="Calibri Light" w:cs="Times New Roman"/>
                <w:kern w:val="24"/>
                <w:sz w:val="20"/>
                <w:szCs w:val="20"/>
                <w:lang w:eastAsia="pl-PL"/>
              </w:rPr>
              <w:t xml:space="preserve">dokument księgowy potwierdzający sfinansowanie dostosowania obiektu do potrzeb osób z niepełnosprawnościami </w:t>
            </w:r>
          </w:p>
          <w:p w:rsidR="00000CF3" w:rsidRPr="002D0D8C" w:rsidRDefault="00000CF3" w:rsidP="000F62BA">
            <w:pPr>
              <w:numPr>
                <w:ilvl w:val="0"/>
                <w:numId w:val="12"/>
              </w:numPr>
              <w:tabs>
                <w:tab w:val="left" w:pos="8789"/>
              </w:tabs>
              <w:spacing w:after="120" w:line="240" w:lineRule="auto"/>
              <w:ind w:left="1267"/>
              <w:contextualSpacing/>
              <w:rPr>
                <w:rFonts w:ascii="Arial" w:eastAsia="Times New Roman" w:hAnsi="Arial" w:cs="Arial"/>
                <w:sz w:val="20"/>
                <w:szCs w:val="20"/>
                <w:lang w:eastAsia="pl-PL"/>
              </w:rPr>
            </w:pPr>
            <w:r w:rsidRPr="002D0D8C">
              <w:rPr>
                <w:rFonts w:ascii="Calibri Light" w:eastAsia="Calibri" w:hAnsi="Calibri Light" w:cs="Times New Roman"/>
                <w:kern w:val="24"/>
                <w:sz w:val="20"/>
                <w:szCs w:val="20"/>
                <w:lang w:eastAsia="pl-PL"/>
              </w:rPr>
              <w:t>protokół odbioru prac adaptacyjnych potwierdzający dostosowanie do potrzeb osób z niepełnosprawnościami</w:t>
            </w:r>
          </w:p>
          <w:p w:rsidR="00000CF3" w:rsidRPr="002D0D8C" w:rsidRDefault="00000CF3" w:rsidP="000F62BA">
            <w:pPr>
              <w:numPr>
                <w:ilvl w:val="0"/>
                <w:numId w:val="12"/>
              </w:numPr>
              <w:tabs>
                <w:tab w:val="left" w:pos="8789"/>
              </w:tabs>
              <w:spacing w:after="120" w:line="240" w:lineRule="auto"/>
              <w:ind w:left="1267"/>
              <w:contextualSpacing/>
              <w:rPr>
                <w:rFonts w:ascii="Arial" w:eastAsia="Times New Roman" w:hAnsi="Arial" w:cs="Arial"/>
                <w:sz w:val="20"/>
                <w:szCs w:val="20"/>
                <w:lang w:eastAsia="pl-PL"/>
              </w:rPr>
            </w:pPr>
            <w:r w:rsidRPr="002D0D8C">
              <w:rPr>
                <w:rFonts w:ascii="Calibri Light" w:eastAsia="Calibri" w:hAnsi="Calibri Light" w:cs="Times New Roman"/>
                <w:kern w:val="24"/>
                <w:sz w:val="20"/>
                <w:szCs w:val="20"/>
                <w:lang w:eastAsia="pl-PL"/>
              </w:rPr>
              <w:t>protokół odbioru zakupionego sprzętu</w:t>
            </w:r>
          </w:p>
        </w:tc>
        <w:tc>
          <w:tcPr>
            <w:tcW w:w="1205" w:type="dxa"/>
            <w:tcBorders>
              <w:top w:val="single" w:sz="24"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Light" w:eastAsia="Calibri" w:hAnsi="Calibri Light" w:cs="Times New Roman"/>
                <w:kern w:val="24"/>
                <w:sz w:val="20"/>
                <w:szCs w:val="20"/>
                <w:lang w:eastAsia="pl-PL"/>
              </w:rPr>
              <w:t>wartość zawsze na poziomie „0”</w:t>
            </w:r>
          </w:p>
        </w:tc>
      </w:tr>
      <w:tr w:rsidR="00000CF3" w:rsidRPr="002D0D8C" w:rsidTr="000F62BA">
        <w:trPr>
          <w:trHeight w:val="1269"/>
        </w:trPr>
        <w:tc>
          <w:tcPr>
            <w:tcW w:w="1867" w:type="dxa"/>
            <w:tcBorders>
              <w:top w:val="single" w:sz="8" w:space="0" w:color="FFFFFF"/>
              <w:left w:val="single" w:sz="8" w:space="0" w:color="FFFFFF"/>
              <w:bottom w:val="single" w:sz="8" w:space="0" w:color="FFFFFF"/>
              <w:right w:val="single" w:sz="8" w:space="0" w:color="FFFFFF"/>
            </w:tcBorders>
            <w:shd w:val="clear" w:color="auto" w:fill="D2DEEF"/>
            <w:tcMar>
              <w:top w:w="12" w:type="dxa"/>
              <w:left w:w="35" w:type="dxa"/>
              <w:bottom w:w="0" w:type="dxa"/>
              <w:right w:w="35" w:type="dxa"/>
            </w:tcMar>
            <w:hideMark/>
          </w:tcPr>
          <w:p w:rsidR="00000CF3" w:rsidRPr="002D0D8C" w:rsidRDefault="00000CF3" w:rsidP="000F62BA">
            <w:pPr>
              <w:tabs>
                <w:tab w:val="left" w:pos="8789"/>
              </w:tabs>
              <w:spacing w:after="0" w:line="240" w:lineRule="auto"/>
              <w:rPr>
                <w:rFonts w:ascii="Arial" w:eastAsia="Times New Roman" w:hAnsi="Arial" w:cs="Arial"/>
                <w:sz w:val="20"/>
                <w:szCs w:val="20"/>
                <w:lang w:eastAsia="pl-PL"/>
              </w:rPr>
            </w:pPr>
            <w:r w:rsidRPr="002D0D8C">
              <w:rPr>
                <w:rFonts w:ascii="Calibri Light" w:eastAsia="Times New Roman" w:hAnsi="Calibri Light" w:cs="Calibri Light"/>
                <w:b/>
                <w:bCs/>
                <w:kern w:val="24"/>
                <w:sz w:val="20"/>
                <w:szCs w:val="20"/>
                <w:lang w:eastAsia="pl-PL"/>
              </w:rPr>
              <w:lastRenderedPageBreak/>
              <w:t xml:space="preserve">Liczba projektów, w których sfinansowano koszty racjonalnych usprawnień dla osób </w:t>
            </w:r>
            <w:r w:rsidRPr="002D0D8C">
              <w:rPr>
                <w:rFonts w:ascii="Calibri Light" w:eastAsia="Times New Roman" w:hAnsi="Calibri Light" w:cs="Calibri Light"/>
                <w:b/>
                <w:bCs/>
                <w:kern w:val="24"/>
                <w:sz w:val="20"/>
                <w:szCs w:val="20"/>
                <w:lang w:eastAsia="pl-PL"/>
              </w:rPr>
              <w:br/>
              <w:t>z niepełnosprawnościami (EFRR/FST/FS)</w:t>
            </w:r>
          </w:p>
        </w:tc>
        <w:tc>
          <w:tcPr>
            <w:tcW w:w="729" w:type="dxa"/>
            <w:tcBorders>
              <w:top w:val="single" w:sz="8" w:space="0" w:color="FFFFFF"/>
              <w:left w:val="single" w:sz="8" w:space="0" w:color="FFFFFF"/>
              <w:bottom w:val="single" w:sz="8" w:space="0" w:color="FFFFFF"/>
              <w:right w:val="single" w:sz="8" w:space="0" w:color="FFFFFF"/>
            </w:tcBorders>
            <w:shd w:val="clear" w:color="auto" w:fill="D2DEEF"/>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Light" w:eastAsia="Times New Roman" w:hAnsi="Calibri Light" w:cs="Calibri Light"/>
                <w:kern w:val="24"/>
                <w:sz w:val="20"/>
                <w:szCs w:val="20"/>
                <w:lang w:eastAsia="pl-PL"/>
              </w:rPr>
              <w:t>sztuka</w:t>
            </w:r>
          </w:p>
        </w:tc>
        <w:tc>
          <w:tcPr>
            <w:tcW w:w="2080" w:type="dxa"/>
            <w:tcBorders>
              <w:top w:val="single" w:sz="8" w:space="0" w:color="FFFFFF"/>
              <w:left w:val="single" w:sz="8" w:space="0" w:color="FFFFFF"/>
              <w:bottom w:val="single" w:sz="8" w:space="0" w:color="FFFFFF"/>
              <w:right w:val="single" w:sz="8" w:space="0" w:color="FFFFFF"/>
            </w:tcBorders>
            <w:shd w:val="clear" w:color="auto" w:fill="D2DEEF"/>
            <w:tcMar>
              <w:top w:w="12" w:type="dxa"/>
              <w:left w:w="108" w:type="dxa"/>
              <w:bottom w:w="0" w:type="dxa"/>
              <w:right w:w="108" w:type="dxa"/>
            </w:tcMar>
            <w:hideMark/>
          </w:tcPr>
          <w:p w:rsidR="00000CF3" w:rsidRPr="002D0D8C" w:rsidRDefault="00000CF3" w:rsidP="000F62BA">
            <w:pPr>
              <w:tabs>
                <w:tab w:val="left" w:pos="8789"/>
              </w:tabs>
              <w:spacing w:after="0"/>
              <w:rPr>
                <w:rFonts w:ascii="Arial" w:eastAsia="Times New Roman" w:hAnsi="Arial" w:cs="Arial"/>
                <w:sz w:val="20"/>
                <w:szCs w:val="20"/>
                <w:lang w:eastAsia="pl-PL"/>
              </w:rPr>
            </w:pPr>
            <w:r w:rsidRPr="002D0D8C">
              <w:rPr>
                <w:rFonts w:ascii="Calibri Light" w:eastAsia="Calibri" w:hAnsi="Calibri Light" w:cs="Times New Roman"/>
                <w:kern w:val="24"/>
                <w:sz w:val="20"/>
                <w:szCs w:val="20"/>
                <w:lang w:eastAsia="pl-PL"/>
              </w:rPr>
              <w:t>w momencie rozliczenia wydatku związanego z racjonalnymi usprawnieniami</w:t>
            </w:r>
          </w:p>
        </w:tc>
        <w:tc>
          <w:tcPr>
            <w:tcW w:w="3178" w:type="dxa"/>
            <w:tcBorders>
              <w:top w:val="single" w:sz="8" w:space="0" w:color="FFFFFF"/>
              <w:left w:val="single" w:sz="8" w:space="0" w:color="FFFFFF"/>
              <w:bottom w:val="single" w:sz="8" w:space="0" w:color="FFFFFF"/>
              <w:right w:val="single" w:sz="8" w:space="0" w:color="FFFFFF"/>
            </w:tcBorders>
            <w:shd w:val="clear" w:color="auto" w:fill="D2DEEF"/>
            <w:tcMar>
              <w:top w:w="12" w:type="dxa"/>
              <w:left w:w="35" w:type="dxa"/>
              <w:bottom w:w="0" w:type="dxa"/>
              <w:right w:w="35" w:type="dxa"/>
            </w:tcMar>
            <w:hideMark/>
          </w:tcPr>
          <w:p w:rsidR="00000CF3" w:rsidRPr="002D0D8C" w:rsidRDefault="00000CF3" w:rsidP="000F62BA">
            <w:pPr>
              <w:numPr>
                <w:ilvl w:val="0"/>
                <w:numId w:val="13"/>
              </w:numPr>
              <w:tabs>
                <w:tab w:val="left" w:pos="8789"/>
              </w:tabs>
              <w:spacing w:after="120" w:line="240" w:lineRule="auto"/>
              <w:ind w:left="1267"/>
              <w:contextualSpacing/>
              <w:rPr>
                <w:rFonts w:ascii="Arial" w:eastAsia="Times New Roman" w:hAnsi="Arial" w:cs="Arial"/>
                <w:sz w:val="20"/>
                <w:szCs w:val="20"/>
                <w:lang w:eastAsia="pl-PL"/>
              </w:rPr>
            </w:pPr>
            <w:r w:rsidRPr="002D0D8C">
              <w:rPr>
                <w:rFonts w:ascii="Calibri Light" w:eastAsia="Calibri" w:hAnsi="Calibri Light" w:cs="Times New Roman"/>
                <w:kern w:val="24"/>
                <w:sz w:val="20"/>
                <w:szCs w:val="20"/>
                <w:lang w:eastAsia="pl-PL"/>
              </w:rPr>
              <w:t>dokument księgowy potwierdzający sfinansowanie kosztów racjonalnych usprawnień (nie dotyczy projektów rozliczanych kwotami ryczałtowymi)</w:t>
            </w:r>
          </w:p>
          <w:p w:rsidR="00000CF3" w:rsidRPr="002D0D8C" w:rsidRDefault="00000CF3" w:rsidP="000F62BA">
            <w:pPr>
              <w:numPr>
                <w:ilvl w:val="0"/>
                <w:numId w:val="13"/>
              </w:numPr>
              <w:tabs>
                <w:tab w:val="left" w:pos="8789"/>
              </w:tabs>
              <w:spacing w:after="120" w:line="240" w:lineRule="auto"/>
              <w:ind w:left="1267"/>
              <w:contextualSpacing/>
              <w:rPr>
                <w:rFonts w:ascii="Arial" w:eastAsia="Times New Roman" w:hAnsi="Arial" w:cs="Arial"/>
                <w:sz w:val="20"/>
                <w:szCs w:val="20"/>
                <w:lang w:eastAsia="pl-PL"/>
              </w:rPr>
            </w:pPr>
            <w:r w:rsidRPr="002D0D8C">
              <w:rPr>
                <w:rFonts w:ascii="Calibri Light" w:eastAsia="Calibri" w:hAnsi="Calibri Light" w:cs="Times New Roman"/>
                <w:kern w:val="24"/>
                <w:sz w:val="20"/>
                <w:szCs w:val="20"/>
                <w:lang w:eastAsia="pl-PL"/>
              </w:rPr>
              <w:t>protokół odbioru zakupionego sprzętu</w:t>
            </w:r>
          </w:p>
          <w:p w:rsidR="00000CF3" w:rsidRPr="002D0D8C" w:rsidRDefault="00000CF3" w:rsidP="000F62BA">
            <w:pPr>
              <w:numPr>
                <w:ilvl w:val="0"/>
                <w:numId w:val="13"/>
              </w:numPr>
              <w:tabs>
                <w:tab w:val="left" w:pos="8789"/>
              </w:tabs>
              <w:spacing w:after="120" w:line="240" w:lineRule="auto"/>
              <w:ind w:left="1267"/>
              <w:contextualSpacing/>
              <w:rPr>
                <w:rFonts w:ascii="Arial" w:eastAsia="Times New Roman" w:hAnsi="Arial" w:cs="Arial"/>
                <w:sz w:val="20"/>
                <w:szCs w:val="20"/>
                <w:lang w:eastAsia="pl-PL"/>
              </w:rPr>
            </w:pPr>
            <w:r w:rsidRPr="002D0D8C">
              <w:rPr>
                <w:rFonts w:ascii="Calibri Light" w:eastAsia="Calibri" w:hAnsi="Calibri Light" w:cs="Times New Roman"/>
                <w:kern w:val="24"/>
                <w:sz w:val="20"/>
                <w:szCs w:val="20"/>
                <w:lang w:eastAsia="pl-PL"/>
              </w:rPr>
              <w:t>umowa z tłumaczem/osobami asystującymi itp.</w:t>
            </w:r>
          </w:p>
        </w:tc>
        <w:tc>
          <w:tcPr>
            <w:tcW w:w="1205" w:type="dxa"/>
            <w:tcBorders>
              <w:top w:val="single" w:sz="8" w:space="0" w:color="FFFFFF"/>
              <w:left w:val="single" w:sz="8" w:space="0" w:color="FFFFFF"/>
              <w:bottom w:val="single" w:sz="8" w:space="0" w:color="FFFFFF"/>
              <w:right w:val="single" w:sz="8" w:space="0" w:color="FFFFFF"/>
            </w:tcBorders>
            <w:shd w:val="clear" w:color="auto" w:fill="D2DEEF"/>
            <w:tcMar>
              <w:top w:w="12" w:type="dxa"/>
              <w:left w:w="35" w:type="dxa"/>
              <w:bottom w:w="0" w:type="dxa"/>
              <w:right w:w="35" w:type="dxa"/>
            </w:tcMar>
            <w:hideMark/>
          </w:tcPr>
          <w:p w:rsidR="00000CF3" w:rsidRPr="002D0D8C" w:rsidRDefault="00000CF3" w:rsidP="000F62BA">
            <w:pPr>
              <w:tabs>
                <w:tab w:val="left" w:pos="8789"/>
              </w:tabs>
              <w:spacing w:after="0"/>
              <w:rPr>
                <w:rFonts w:ascii="Arial" w:eastAsia="Times New Roman" w:hAnsi="Arial" w:cs="Arial"/>
                <w:sz w:val="20"/>
                <w:szCs w:val="20"/>
                <w:lang w:eastAsia="pl-PL"/>
              </w:rPr>
            </w:pPr>
            <w:r w:rsidRPr="002D0D8C">
              <w:rPr>
                <w:rFonts w:ascii="Calibri Light" w:eastAsia="Calibri" w:hAnsi="Calibri Light" w:cs="Times New Roman"/>
                <w:kern w:val="24"/>
                <w:sz w:val="20"/>
                <w:szCs w:val="20"/>
                <w:lang w:eastAsia="pl-PL"/>
              </w:rPr>
              <w:t>wartość zawsze na poziomie „0”</w:t>
            </w:r>
          </w:p>
        </w:tc>
      </w:tr>
      <w:tr w:rsidR="00000CF3" w:rsidRPr="002D0D8C" w:rsidTr="000F62BA">
        <w:trPr>
          <w:trHeight w:val="1178"/>
        </w:trPr>
        <w:tc>
          <w:tcPr>
            <w:tcW w:w="1867" w:type="dxa"/>
            <w:tcBorders>
              <w:top w:val="single" w:sz="8"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tabs>
                <w:tab w:val="left" w:pos="8789"/>
              </w:tabs>
              <w:spacing w:after="0" w:line="240" w:lineRule="auto"/>
              <w:rPr>
                <w:rFonts w:ascii="Arial" w:eastAsia="Times New Roman" w:hAnsi="Arial" w:cs="Arial"/>
                <w:sz w:val="20"/>
                <w:szCs w:val="20"/>
                <w:lang w:eastAsia="pl-PL"/>
              </w:rPr>
            </w:pPr>
            <w:r w:rsidRPr="002D0D8C">
              <w:rPr>
                <w:rFonts w:ascii="Calibri Light" w:eastAsia="Times New Roman" w:hAnsi="Calibri Light" w:cs="Calibri Light"/>
                <w:b/>
                <w:bCs/>
                <w:kern w:val="24"/>
                <w:sz w:val="20"/>
                <w:szCs w:val="20"/>
                <w:lang w:eastAsia="pl-PL"/>
              </w:rPr>
              <w:t>Miejsca pracy utworzone we wspieranych jednostkach</w:t>
            </w:r>
          </w:p>
        </w:tc>
        <w:tc>
          <w:tcPr>
            <w:tcW w:w="729" w:type="dxa"/>
            <w:tcBorders>
              <w:top w:val="single" w:sz="8"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Light" w:eastAsia="Times New Roman" w:hAnsi="Calibri Light" w:cs="Calibri Light"/>
                <w:kern w:val="24"/>
                <w:sz w:val="20"/>
                <w:szCs w:val="20"/>
                <w:lang w:eastAsia="pl-PL"/>
              </w:rPr>
              <w:t>EPC*</w:t>
            </w:r>
          </w:p>
        </w:tc>
        <w:tc>
          <w:tcPr>
            <w:tcW w:w="2080" w:type="dxa"/>
            <w:tcBorders>
              <w:top w:val="single" w:sz="8"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tabs>
                <w:tab w:val="left" w:pos="8789"/>
              </w:tabs>
              <w:spacing w:after="0"/>
              <w:rPr>
                <w:rFonts w:ascii="Arial" w:eastAsia="Times New Roman" w:hAnsi="Arial" w:cs="Arial"/>
                <w:sz w:val="20"/>
                <w:szCs w:val="20"/>
                <w:lang w:eastAsia="pl-PL"/>
              </w:rPr>
            </w:pPr>
            <w:r w:rsidRPr="002D0D8C">
              <w:rPr>
                <w:rFonts w:ascii="Calibri Light" w:eastAsia="Times New Roman" w:hAnsi="Calibri Light" w:cs="Calibri Light"/>
                <w:kern w:val="24"/>
                <w:sz w:val="20"/>
                <w:szCs w:val="20"/>
                <w:lang w:eastAsia="pl-PL"/>
              </w:rPr>
              <w:t xml:space="preserve">Wskaźnik jest obliczany jako różnica między rocznymi EPC obsadzonymi przed rozpoczęciem projektu i rok po zakończeniu projektu </w:t>
            </w:r>
            <w:r w:rsidRPr="002D0D8C">
              <w:rPr>
                <w:rFonts w:ascii="Calibri Light" w:eastAsia="Times New Roman" w:hAnsi="Calibri Light" w:cs="Calibri Light"/>
                <w:kern w:val="24"/>
                <w:sz w:val="20"/>
                <w:szCs w:val="20"/>
                <w:lang w:eastAsia="pl-PL"/>
              </w:rPr>
              <w:br/>
              <w:t>w ramach wspieranej działalności</w:t>
            </w:r>
          </w:p>
        </w:tc>
        <w:tc>
          <w:tcPr>
            <w:tcW w:w="3178" w:type="dxa"/>
            <w:tcBorders>
              <w:top w:val="single" w:sz="8" w:space="0" w:color="FFFFFF"/>
              <w:left w:val="single" w:sz="8" w:space="0" w:color="FFFFFF"/>
              <w:bottom w:val="single" w:sz="8" w:space="0" w:color="FFFFFF"/>
              <w:right w:val="single" w:sz="8" w:space="0" w:color="FFFFFF"/>
            </w:tcBorders>
            <w:shd w:val="clear" w:color="auto" w:fill="EAEFF7"/>
            <w:tcMar>
              <w:top w:w="12" w:type="dxa"/>
              <w:left w:w="35" w:type="dxa"/>
              <w:bottom w:w="0" w:type="dxa"/>
              <w:right w:w="35" w:type="dxa"/>
            </w:tcMar>
            <w:hideMark/>
          </w:tcPr>
          <w:p w:rsidR="00000CF3" w:rsidRPr="002D0D8C" w:rsidRDefault="00000CF3" w:rsidP="000F62BA">
            <w:pPr>
              <w:spacing w:after="0" w:line="240" w:lineRule="auto"/>
              <w:rPr>
                <w:rFonts w:ascii="Arial" w:eastAsia="Times New Roman" w:hAnsi="Arial" w:cs="Arial"/>
                <w:sz w:val="20"/>
                <w:szCs w:val="20"/>
                <w:lang w:eastAsia="pl-PL"/>
              </w:rPr>
            </w:pPr>
            <w:r w:rsidRPr="002D0D8C">
              <w:rPr>
                <w:rFonts w:ascii="Calibri Light" w:eastAsia="Times New Roman" w:hAnsi="Calibri Light" w:cs="Calibri Light"/>
                <w:kern w:val="24"/>
                <w:sz w:val="20"/>
                <w:szCs w:val="20"/>
                <w:lang w:eastAsia="pl-PL"/>
              </w:rPr>
              <w:t>Wskaźnik jest obliczany jako różnica między rocznymi EPC obsadzonymi przed rozpoczęciem projektu i rok</w:t>
            </w:r>
          </w:p>
          <w:p w:rsidR="00000CF3" w:rsidRPr="002D0D8C" w:rsidRDefault="00000CF3" w:rsidP="000F62BA">
            <w:pPr>
              <w:spacing w:after="0" w:line="240" w:lineRule="auto"/>
              <w:rPr>
                <w:rFonts w:ascii="Arial" w:eastAsia="Times New Roman" w:hAnsi="Arial" w:cs="Arial"/>
                <w:sz w:val="20"/>
                <w:szCs w:val="20"/>
                <w:lang w:eastAsia="pl-PL"/>
              </w:rPr>
            </w:pPr>
            <w:r w:rsidRPr="002D0D8C">
              <w:rPr>
                <w:rFonts w:ascii="Calibri Light" w:eastAsia="Times New Roman" w:hAnsi="Calibri Light" w:cs="Calibri Light"/>
                <w:kern w:val="24"/>
                <w:sz w:val="20"/>
                <w:szCs w:val="20"/>
                <w:lang w:eastAsia="pl-PL"/>
              </w:rPr>
              <w:t>po zakończeniu projektu w ramach wspieranej działalności. Dokument: umowa o pracę/ deklaracja ZUS</w:t>
            </w:r>
          </w:p>
        </w:tc>
        <w:tc>
          <w:tcPr>
            <w:tcW w:w="1205" w:type="dxa"/>
            <w:tcBorders>
              <w:top w:val="single" w:sz="8" w:space="0" w:color="FFFFFF"/>
              <w:left w:val="single" w:sz="8" w:space="0" w:color="FFFFFF"/>
              <w:bottom w:val="single" w:sz="8" w:space="0" w:color="FFFFFF"/>
              <w:right w:val="single" w:sz="8" w:space="0" w:color="FFFFFF"/>
            </w:tcBorders>
            <w:shd w:val="clear" w:color="auto" w:fill="EAEFF7"/>
            <w:tcMar>
              <w:top w:w="12" w:type="dxa"/>
              <w:left w:w="108" w:type="dxa"/>
              <w:bottom w:w="0" w:type="dxa"/>
              <w:right w:w="108" w:type="dxa"/>
            </w:tcMar>
            <w:hideMark/>
          </w:tcPr>
          <w:p w:rsidR="00000CF3" w:rsidRPr="002D0D8C" w:rsidRDefault="00000CF3" w:rsidP="000F62BA">
            <w:pPr>
              <w:tabs>
                <w:tab w:val="left" w:pos="8789"/>
              </w:tabs>
              <w:spacing w:after="0"/>
              <w:jc w:val="center"/>
              <w:rPr>
                <w:rFonts w:ascii="Arial" w:eastAsia="Times New Roman" w:hAnsi="Arial" w:cs="Arial"/>
                <w:sz w:val="20"/>
                <w:szCs w:val="20"/>
                <w:lang w:eastAsia="pl-PL"/>
              </w:rPr>
            </w:pPr>
            <w:r w:rsidRPr="002D0D8C">
              <w:rPr>
                <w:rFonts w:ascii="Calibri Light" w:eastAsia="Calibri" w:hAnsi="Calibri Light" w:cs="Times New Roman"/>
                <w:kern w:val="24"/>
                <w:sz w:val="20"/>
                <w:szCs w:val="20"/>
                <w:lang w:eastAsia="pl-PL"/>
              </w:rPr>
              <w:t>wartość zawsze na poziomie „0”</w:t>
            </w:r>
          </w:p>
        </w:tc>
      </w:tr>
    </w:tbl>
    <w:p w:rsidR="00000CF3" w:rsidRPr="002D0D8C" w:rsidRDefault="00000CF3" w:rsidP="00000CF3">
      <w:pPr>
        <w:rPr>
          <w:sz w:val="20"/>
          <w:szCs w:val="20"/>
        </w:rPr>
      </w:pPr>
    </w:p>
    <w:p w:rsidR="00000CF3" w:rsidRPr="002D0D8C" w:rsidRDefault="00000CF3" w:rsidP="00000CF3">
      <w:pPr>
        <w:rPr>
          <w:szCs w:val="20"/>
        </w:rPr>
      </w:pPr>
    </w:p>
    <w:sectPr w:rsidR="00000CF3" w:rsidRPr="002D0D8C" w:rsidSect="0052000F">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MT">
    <w:altName w:val="Times New Roman"/>
    <w:panose1 w:val="00000000000000000000"/>
    <w:charset w:val="00"/>
    <w:family w:val="swiss"/>
    <w:notTrueType/>
    <w:pitch w:val="default"/>
    <w:sig w:usb0="00000007" w:usb1="00000000" w:usb2="00000000" w:usb3="00000000" w:csb0="00000003" w:csb1="00000000"/>
  </w:font>
  <w:font w:name="MingLiU_HKSCS">
    <w:altName w:val="Malgun Gothic Semilight"/>
    <w:charset w:val="88"/>
    <w:family w:val="roman"/>
    <w:pitch w:val="variable"/>
    <w:sig w:usb0="A00002FF" w:usb1="38CFFCFA" w:usb2="00000016" w:usb3="00000000" w:csb0="001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539AC4"/>
    <w:multiLevelType w:val="hybridMultilevel"/>
    <w:tmpl w:val="582D77E9"/>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0448BF4"/>
    <w:multiLevelType w:val="hybridMultilevel"/>
    <w:tmpl w:val="20B7B9D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E80EC97D"/>
    <w:multiLevelType w:val="hybridMultilevel"/>
    <w:tmpl w:val="B749A1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2DA013F"/>
    <w:multiLevelType w:val="hybridMultilevel"/>
    <w:tmpl w:val="AA761DEE"/>
    <w:lvl w:ilvl="0" w:tplc="900CBD32">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nsid w:val="05B819A5"/>
    <w:multiLevelType w:val="hybridMultilevel"/>
    <w:tmpl w:val="FBEAD3FA"/>
    <w:lvl w:ilvl="0" w:tplc="AF24A914">
      <w:start w:val="1"/>
      <w:numFmt w:val="decimal"/>
      <w:lvlText w:val="%1."/>
      <w:lvlJc w:val="left"/>
      <w:pPr>
        <w:tabs>
          <w:tab w:val="num" w:pos="720"/>
        </w:tabs>
        <w:ind w:left="720" w:hanging="360"/>
      </w:pPr>
    </w:lvl>
    <w:lvl w:ilvl="1" w:tplc="F0CEC45C" w:tentative="1">
      <w:start w:val="1"/>
      <w:numFmt w:val="decimal"/>
      <w:lvlText w:val="%2."/>
      <w:lvlJc w:val="left"/>
      <w:pPr>
        <w:tabs>
          <w:tab w:val="num" w:pos="1440"/>
        </w:tabs>
        <w:ind w:left="1440" w:hanging="360"/>
      </w:pPr>
    </w:lvl>
    <w:lvl w:ilvl="2" w:tplc="86B2E7B2" w:tentative="1">
      <w:start w:val="1"/>
      <w:numFmt w:val="decimal"/>
      <w:lvlText w:val="%3."/>
      <w:lvlJc w:val="left"/>
      <w:pPr>
        <w:tabs>
          <w:tab w:val="num" w:pos="2160"/>
        </w:tabs>
        <w:ind w:left="2160" w:hanging="360"/>
      </w:pPr>
    </w:lvl>
    <w:lvl w:ilvl="3" w:tplc="2AAEB180" w:tentative="1">
      <w:start w:val="1"/>
      <w:numFmt w:val="decimal"/>
      <w:lvlText w:val="%4."/>
      <w:lvlJc w:val="left"/>
      <w:pPr>
        <w:tabs>
          <w:tab w:val="num" w:pos="2880"/>
        </w:tabs>
        <w:ind w:left="2880" w:hanging="360"/>
      </w:pPr>
    </w:lvl>
    <w:lvl w:ilvl="4" w:tplc="EA80D35C" w:tentative="1">
      <w:start w:val="1"/>
      <w:numFmt w:val="decimal"/>
      <w:lvlText w:val="%5."/>
      <w:lvlJc w:val="left"/>
      <w:pPr>
        <w:tabs>
          <w:tab w:val="num" w:pos="3600"/>
        </w:tabs>
        <w:ind w:left="3600" w:hanging="360"/>
      </w:pPr>
    </w:lvl>
    <w:lvl w:ilvl="5" w:tplc="FC3C3AF6" w:tentative="1">
      <w:start w:val="1"/>
      <w:numFmt w:val="decimal"/>
      <w:lvlText w:val="%6."/>
      <w:lvlJc w:val="left"/>
      <w:pPr>
        <w:tabs>
          <w:tab w:val="num" w:pos="4320"/>
        </w:tabs>
        <w:ind w:left="4320" w:hanging="360"/>
      </w:pPr>
    </w:lvl>
    <w:lvl w:ilvl="6" w:tplc="6E5646A8" w:tentative="1">
      <w:start w:val="1"/>
      <w:numFmt w:val="decimal"/>
      <w:lvlText w:val="%7."/>
      <w:lvlJc w:val="left"/>
      <w:pPr>
        <w:tabs>
          <w:tab w:val="num" w:pos="5040"/>
        </w:tabs>
        <w:ind w:left="5040" w:hanging="360"/>
      </w:pPr>
    </w:lvl>
    <w:lvl w:ilvl="7" w:tplc="F84409B6" w:tentative="1">
      <w:start w:val="1"/>
      <w:numFmt w:val="decimal"/>
      <w:lvlText w:val="%8."/>
      <w:lvlJc w:val="left"/>
      <w:pPr>
        <w:tabs>
          <w:tab w:val="num" w:pos="5760"/>
        </w:tabs>
        <w:ind w:left="5760" w:hanging="360"/>
      </w:pPr>
    </w:lvl>
    <w:lvl w:ilvl="8" w:tplc="D2AC8B82" w:tentative="1">
      <w:start w:val="1"/>
      <w:numFmt w:val="decimal"/>
      <w:lvlText w:val="%9."/>
      <w:lvlJc w:val="left"/>
      <w:pPr>
        <w:tabs>
          <w:tab w:val="num" w:pos="6480"/>
        </w:tabs>
        <w:ind w:left="6480" w:hanging="360"/>
      </w:pPr>
    </w:lvl>
  </w:abstractNum>
  <w:abstractNum w:abstractNumId="5">
    <w:nsid w:val="06AC132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07A15556"/>
    <w:multiLevelType w:val="multilevel"/>
    <w:tmpl w:val="08CAA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9524E89"/>
    <w:multiLevelType w:val="hybridMultilevel"/>
    <w:tmpl w:val="4680089A"/>
    <w:lvl w:ilvl="0" w:tplc="462448F2">
      <w:start w:val="1"/>
      <w:numFmt w:val="bullet"/>
      <w:lvlText w:val="-"/>
      <w:lvlJc w:val="left"/>
      <w:pPr>
        <w:tabs>
          <w:tab w:val="num" w:pos="720"/>
        </w:tabs>
        <w:ind w:left="720" w:hanging="360"/>
      </w:pPr>
      <w:rPr>
        <w:rFonts w:ascii="Arial" w:hAnsi="Arial" w:hint="default"/>
      </w:rPr>
    </w:lvl>
    <w:lvl w:ilvl="1" w:tplc="B8867200" w:tentative="1">
      <w:start w:val="1"/>
      <w:numFmt w:val="bullet"/>
      <w:lvlText w:val="-"/>
      <w:lvlJc w:val="left"/>
      <w:pPr>
        <w:tabs>
          <w:tab w:val="num" w:pos="1440"/>
        </w:tabs>
        <w:ind w:left="1440" w:hanging="360"/>
      </w:pPr>
      <w:rPr>
        <w:rFonts w:ascii="Arial" w:hAnsi="Arial" w:hint="default"/>
      </w:rPr>
    </w:lvl>
    <w:lvl w:ilvl="2" w:tplc="08AE77B8" w:tentative="1">
      <w:start w:val="1"/>
      <w:numFmt w:val="bullet"/>
      <w:lvlText w:val="-"/>
      <w:lvlJc w:val="left"/>
      <w:pPr>
        <w:tabs>
          <w:tab w:val="num" w:pos="2160"/>
        </w:tabs>
        <w:ind w:left="2160" w:hanging="360"/>
      </w:pPr>
      <w:rPr>
        <w:rFonts w:ascii="Arial" w:hAnsi="Arial" w:hint="default"/>
      </w:rPr>
    </w:lvl>
    <w:lvl w:ilvl="3" w:tplc="3C00366C" w:tentative="1">
      <w:start w:val="1"/>
      <w:numFmt w:val="bullet"/>
      <w:lvlText w:val="-"/>
      <w:lvlJc w:val="left"/>
      <w:pPr>
        <w:tabs>
          <w:tab w:val="num" w:pos="2880"/>
        </w:tabs>
        <w:ind w:left="2880" w:hanging="360"/>
      </w:pPr>
      <w:rPr>
        <w:rFonts w:ascii="Arial" w:hAnsi="Arial" w:hint="default"/>
      </w:rPr>
    </w:lvl>
    <w:lvl w:ilvl="4" w:tplc="537637AC" w:tentative="1">
      <w:start w:val="1"/>
      <w:numFmt w:val="bullet"/>
      <w:lvlText w:val="-"/>
      <w:lvlJc w:val="left"/>
      <w:pPr>
        <w:tabs>
          <w:tab w:val="num" w:pos="3600"/>
        </w:tabs>
        <w:ind w:left="3600" w:hanging="360"/>
      </w:pPr>
      <w:rPr>
        <w:rFonts w:ascii="Arial" w:hAnsi="Arial" w:hint="default"/>
      </w:rPr>
    </w:lvl>
    <w:lvl w:ilvl="5" w:tplc="53649916" w:tentative="1">
      <w:start w:val="1"/>
      <w:numFmt w:val="bullet"/>
      <w:lvlText w:val="-"/>
      <w:lvlJc w:val="left"/>
      <w:pPr>
        <w:tabs>
          <w:tab w:val="num" w:pos="4320"/>
        </w:tabs>
        <w:ind w:left="4320" w:hanging="360"/>
      </w:pPr>
      <w:rPr>
        <w:rFonts w:ascii="Arial" w:hAnsi="Arial" w:hint="default"/>
      </w:rPr>
    </w:lvl>
    <w:lvl w:ilvl="6" w:tplc="6E285090" w:tentative="1">
      <w:start w:val="1"/>
      <w:numFmt w:val="bullet"/>
      <w:lvlText w:val="-"/>
      <w:lvlJc w:val="left"/>
      <w:pPr>
        <w:tabs>
          <w:tab w:val="num" w:pos="5040"/>
        </w:tabs>
        <w:ind w:left="5040" w:hanging="360"/>
      </w:pPr>
      <w:rPr>
        <w:rFonts w:ascii="Arial" w:hAnsi="Arial" w:hint="default"/>
      </w:rPr>
    </w:lvl>
    <w:lvl w:ilvl="7" w:tplc="3214A6FA" w:tentative="1">
      <w:start w:val="1"/>
      <w:numFmt w:val="bullet"/>
      <w:lvlText w:val="-"/>
      <w:lvlJc w:val="left"/>
      <w:pPr>
        <w:tabs>
          <w:tab w:val="num" w:pos="5760"/>
        </w:tabs>
        <w:ind w:left="5760" w:hanging="360"/>
      </w:pPr>
      <w:rPr>
        <w:rFonts w:ascii="Arial" w:hAnsi="Arial" w:hint="default"/>
      </w:rPr>
    </w:lvl>
    <w:lvl w:ilvl="8" w:tplc="598CC058" w:tentative="1">
      <w:start w:val="1"/>
      <w:numFmt w:val="bullet"/>
      <w:lvlText w:val="-"/>
      <w:lvlJc w:val="left"/>
      <w:pPr>
        <w:tabs>
          <w:tab w:val="num" w:pos="6480"/>
        </w:tabs>
        <w:ind w:left="6480" w:hanging="360"/>
      </w:pPr>
      <w:rPr>
        <w:rFonts w:ascii="Arial" w:hAnsi="Arial" w:hint="default"/>
      </w:rPr>
    </w:lvl>
  </w:abstractNum>
  <w:abstractNum w:abstractNumId="8">
    <w:nsid w:val="09AEF49F"/>
    <w:multiLevelType w:val="hybridMultilevel"/>
    <w:tmpl w:val="C335F587"/>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C153191"/>
    <w:multiLevelType w:val="hybridMultilevel"/>
    <w:tmpl w:val="4EC6911C"/>
    <w:lvl w:ilvl="0" w:tplc="8AFA020C">
      <w:start w:val="1"/>
      <w:numFmt w:val="decimal"/>
      <w:lvlText w:val="%1."/>
      <w:lvlJc w:val="left"/>
      <w:pPr>
        <w:ind w:left="36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0F316FC1"/>
    <w:multiLevelType w:val="hybridMultilevel"/>
    <w:tmpl w:val="9EB299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E0135AA"/>
    <w:multiLevelType w:val="hybridMultilevel"/>
    <w:tmpl w:val="FC06041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FFD60D8"/>
    <w:multiLevelType w:val="hybridMultilevel"/>
    <w:tmpl w:val="0DBAF3B0"/>
    <w:lvl w:ilvl="0" w:tplc="C8EE08F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nsid w:val="28E91C97"/>
    <w:multiLevelType w:val="hybridMultilevel"/>
    <w:tmpl w:val="41DE6ED0"/>
    <w:lvl w:ilvl="0" w:tplc="89F2948A">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nsid w:val="2909019D"/>
    <w:multiLevelType w:val="hybridMultilevel"/>
    <w:tmpl w:val="2C54E9AC"/>
    <w:lvl w:ilvl="0" w:tplc="ED56ADC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9D472AE"/>
    <w:multiLevelType w:val="multilevel"/>
    <w:tmpl w:val="BEAC86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A4022CA"/>
    <w:multiLevelType w:val="hybridMultilevel"/>
    <w:tmpl w:val="F3DE3AE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CC24C37"/>
    <w:multiLevelType w:val="hybridMultilevel"/>
    <w:tmpl w:val="0F64C02A"/>
    <w:lvl w:ilvl="0" w:tplc="90C65E3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CCE2239"/>
    <w:multiLevelType w:val="hybridMultilevel"/>
    <w:tmpl w:val="3064EC92"/>
    <w:lvl w:ilvl="0" w:tplc="C8EE08F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nsid w:val="30294FAD"/>
    <w:multiLevelType w:val="hybridMultilevel"/>
    <w:tmpl w:val="F000BAC8"/>
    <w:lvl w:ilvl="0" w:tplc="FF365BBA">
      <w:start w:val="1"/>
      <w:numFmt w:val="bullet"/>
      <w:lvlText w:val="-"/>
      <w:lvlJc w:val="left"/>
      <w:pPr>
        <w:tabs>
          <w:tab w:val="num" w:pos="720"/>
        </w:tabs>
        <w:ind w:left="720" w:hanging="360"/>
      </w:pPr>
      <w:rPr>
        <w:rFonts w:ascii="Arial" w:hAnsi="Arial" w:hint="default"/>
      </w:rPr>
    </w:lvl>
    <w:lvl w:ilvl="1" w:tplc="8C2A9334" w:tentative="1">
      <w:start w:val="1"/>
      <w:numFmt w:val="bullet"/>
      <w:lvlText w:val="-"/>
      <w:lvlJc w:val="left"/>
      <w:pPr>
        <w:tabs>
          <w:tab w:val="num" w:pos="1440"/>
        </w:tabs>
        <w:ind w:left="1440" w:hanging="360"/>
      </w:pPr>
      <w:rPr>
        <w:rFonts w:ascii="Arial" w:hAnsi="Arial" w:hint="default"/>
      </w:rPr>
    </w:lvl>
    <w:lvl w:ilvl="2" w:tplc="993634E0" w:tentative="1">
      <w:start w:val="1"/>
      <w:numFmt w:val="bullet"/>
      <w:lvlText w:val="-"/>
      <w:lvlJc w:val="left"/>
      <w:pPr>
        <w:tabs>
          <w:tab w:val="num" w:pos="2160"/>
        </w:tabs>
        <w:ind w:left="2160" w:hanging="360"/>
      </w:pPr>
      <w:rPr>
        <w:rFonts w:ascii="Arial" w:hAnsi="Arial" w:hint="default"/>
      </w:rPr>
    </w:lvl>
    <w:lvl w:ilvl="3" w:tplc="BE347A0C" w:tentative="1">
      <w:start w:val="1"/>
      <w:numFmt w:val="bullet"/>
      <w:lvlText w:val="-"/>
      <w:lvlJc w:val="left"/>
      <w:pPr>
        <w:tabs>
          <w:tab w:val="num" w:pos="2880"/>
        </w:tabs>
        <w:ind w:left="2880" w:hanging="360"/>
      </w:pPr>
      <w:rPr>
        <w:rFonts w:ascii="Arial" w:hAnsi="Arial" w:hint="default"/>
      </w:rPr>
    </w:lvl>
    <w:lvl w:ilvl="4" w:tplc="92E4BF58" w:tentative="1">
      <w:start w:val="1"/>
      <w:numFmt w:val="bullet"/>
      <w:lvlText w:val="-"/>
      <w:lvlJc w:val="left"/>
      <w:pPr>
        <w:tabs>
          <w:tab w:val="num" w:pos="3600"/>
        </w:tabs>
        <w:ind w:left="3600" w:hanging="360"/>
      </w:pPr>
      <w:rPr>
        <w:rFonts w:ascii="Arial" w:hAnsi="Arial" w:hint="default"/>
      </w:rPr>
    </w:lvl>
    <w:lvl w:ilvl="5" w:tplc="187E0EEC" w:tentative="1">
      <w:start w:val="1"/>
      <w:numFmt w:val="bullet"/>
      <w:lvlText w:val="-"/>
      <w:lvlJc w:val="left"/>
      <w:pPr>
        <w:tabs>
          <w:tab w:val="num" w:pos="4320"/>
        </w:tabs>
        <w:ind w:left="4320" w:hanging="360"/>
      </w:pPr>
      <w:rPr>
        <w:rFonts w:ascii="Arial" w:hAnsi="Arial" w:hint="default"/>
      </w:rPr>
    </w:lvl>
    <w:lvl w:ilvl="6" w:tplc="BB2E81E6" w:tentative="1">
      <w:start w:val="1"/>
      <w:numFmt w:val="bullet"/>
      <w:lvlText w:val="-"/>
      <w:lvlJc w:val="left"/>
      <w:pPr>
        <w:tabs>
          <w:tab w:val="num" w:pos="5040"/>
        </w:tabs>
        <w:ind w:left="5040" w:hanging="360"/>
      </w:pPr>
      <w:rPr>
        <w:rFonts w:ascii="Arial" w:hAnsi="Arial" w:hint="default"/>
      </w:rPr>
    </w:lvl>
    <w:lvl w:ilvl="7" w:tplc="FA06715A" w:tentative="1">
      <w:start w:val="1"/>
      <w:numFmt w:val="bullet"/>
      <w:lvlText w:val="-"/>
      <w:lvlJc w:val="left"/>
      <w:pPr>
        <w:tabs>
          <w:tab w:val="num" w:pos="5760"/>
        </w:tabs>
        <w:ind w:left="5760" w:hanging="360"/>
      </w:pPr>
      <w:rPr>
        <w:rFonts w:ascii="Arial" w:hAnsi="Arial" w:hint="default"/>
      </w:rPr>
    </w:lvl>
    <w:lvl w:ilvl="8" w:tplc="EDE86DBA" w:tentative="1">
      <w:start w:val="1"/>
      <w:numFmt w:val="bullet"/>
      <w:lvlText w:val="-"/>
      <w:lvlJc w:val="left"/>
      <w:pPr>
        <w:tabs>
          <w:tab w:val="num" w:pos="6480"/>
        </w:tabs>
        <w:ind w:left="6480" w:hanging="360"/>
      </w:pPr>
      <w:rPr>
        <w:rFonts w:ascii="Arial" w:hAnsi="Arial" w:hint="default"/>
      </w:rPr>
    </w:lvl>
  </w:abstractNum>
  <w:abstractNum w:abstractNumId="20">
    <w:nsid w:val="30AF61B1"/>
    <w:multiLevelType w:val="hybridMultilevel"/>
    <w:tmpl w:val="3698F1E2"/>
    <w:lvl w:ilvl="0" w:tplc="C8EE08F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nsid w:val="343A436B"/>
    <w:multiLevelType w:val="hybridMultilevel"/>
    <w:tmpl w:val="AF526D0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6E36600"/>
    <w:multiLevelType w:val="hybridMultilevel"/>
    <w:tmpl w:val="96FCC246"/>
    <w:lvl w:ilvl="0" w:tplc="265618F6">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23">
    <w:nsid w:val="4038754B"/>
    <w:multiLevelType w:val="hybridMultilevel"/>
    <w:tmpl w:val="9B06A5F4"/>
    <w:lvl w:ilvl="0" w:tplc="A7F625AE">
      <w:start w:val="1"/>
      <w:numFmt w:val="decimal"/>
      <w:lvlText w:val="%1."/>
      <w:lvlJc w:val="left"/>
      <w:pPr>
        <w:ind w:left="360" w:hanging="360"/>
      </w:pPr>
      <w:rPr>
        <w:rFonts w:ascii="Arial" w:eastAsia="Calibri" w:hAnsi="Arial" w:cs="Arial"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418B2C09"/>
    <w:multiLevelType w:val="hybridMultilevel"/>
    <w:tmpl w:val="1542EF50"/>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nsid w:val="42ED4395"/>
    <w:multiLevelType w:val="hybridMultilevel"/>
    <w:tmpl w:val="A32AF94A"/>
    <w:lvl w:ilvl="0" w:tplc="6F9E8D0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445A7061"/>
    <w:multiLevelType w:val="hybridMultilevel"/>
    <w:tmpl w:val="FC06041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CA819E6"/>
    <w:multiLevelType w:val="hybridMultilevel"/>
    <w:tmpl w:val="CF44F96C"/>
    <w:lvl w:ilvl="0" w:tplc="A87291A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CF81A4E"/>
    <w:multiLevelType w:val="hybridMultilevel"/>
    <w:tmpl w:val="3D928134"/>
    <w:lvl w:ilvl="0" w:tplc="51A833E2">
      <w:start w:val="1"/>
      <w:numFmt w:val="decimal"/>
      <w:lvlText w:val="%1."/>
      <w:lvlJc w:val="left"/>
      <w:pPr>
        <w:ind w:left="360" w:hanging="360"/>
      </w:pPr>
      <w:rPr>
        <w:rFonts w:ascii="Arial" w:eastAsia="Calibri"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E357F70"/>
    <w:multiLevelType w:val="hybridMultilevel"/>
    <w:tmpl w:val="AA761DEE"/>
    <w:lvl w:ilvl="0" w:tplc="900CBD32">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nsid w:val="51F025DD"/>
    <w:multiLevelType w:val="hybridMultilevel"/>
    <w:tmpl w:val="81F2892E"/>
    <w:lvl w:ilvl="0" w:tplc="CD12CD4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2123ABE"/>
    <w:multiLevelType w:val="hybridMultilevel"/>
    <w:tmpl w:val="7F64A078"/>
    <w:lvl w:ilvl="0" w:tplc="265618F6">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2">
    <w:nsid w:val="52275C6A"/>
    <w:multiLevelType w:val="multilevel"/>
    <w:tmpl w:val="2A9C1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A6A60C1"/>
    <w:multiLevelType w:val="hybridMultilevel"/>
    <w:tmpl w:val="117E622A"/>
    <w:lvl w:ilvl="0" w:tplc="50D8E9DA">
      <w:start w:val="1"/>
      <w:numFmt w:val="bullet"/>
      <w:lvlText w:val="-"/>
      <w:lvlJc w:val="left"/>
      <w:pPr>
        <w:tabs>
          <w:tab w:val="num" w:pos="720"/>
        </w:tabs>
        <w:ind w:left="720" w:hanging="360"/>
      </w:pPr>
      <w:rPr>
        <w:rFonts w:ascii="Arial" w:hAnsi="Arial" w:hint="default"/>
      </w:rPr>
    </w:lvl>
    <w:lvl w:ilvl="1" w:tplc="0DBAF068" w:tentative="1">
      <w:start w:val="1"/>
      <w:numFmt w:val="bullet"/>
      <w:lvlText w:val="-"/>
      <w:lvlJc w:val="left"/>
      <w:pPr>
        <w:tabs>
          <w:tab w:val="num" w:pos="1440"/>
        </w:tabs>
        <w:ind w:left="1440" w:hanging="360"/>
      </w:pPr>
      <w:rPr>
        <w:rFonts w:ascii="Arial" w:hAnsi="Arial" w:hint="default"/>
      </w:rPr>
    </w:lvl>
    <w:lvl w:ilvl="2" w:tplc="6380A342" w:tentative="1">
      <w:start w:val="1"/>
      <w:numFmt w:val="bullet"/>
      <w:lvlText w:val="-"/>
      <w:lvlJc w:val="left"/>
      <w:pPr>
        <w:tabs>
          <w:tab w:val="num" w:pos="2160"/>
        </w:tabs>
        <w:ind w:left="2160" w:hanging="360"/>
      </w:pPr>
      <w:rPr>
        <w:rFonts w:ascii="Arial" w:hAnsi="Arial" w:hint="default"/>
      </w:rPr>
    </w:lvl>
    <w:lvl w:ilvl="3" w:tplc="B1024C8C" w:tentative="1">
      <w:start w:val="1"/>
      <w:numFmt w:val="bullet"/>
      <w:lvlText w:val="-"/>
      <w:lvlJc w:val="left"/>
      <w:pPr>
        <w:tabs>
          <w:tab w:val="num" w:pos="2880"/>
        </w:tabs>
        <w:ind w:left="2880" w:hanging="360"/>
      </w:pPr>
      <w:rPr>
        <w:rFonts w:ascii="Arial" w:hAnsi="Arial" w:hint="default"/>
      </w:rPr>
    </w:lvl>
    <w:lvl w:ilvl="4" w:tplc="14BE3CAE" w:tentative="1">
      <w:start w:val="1"/>
      <w:numFmt w:val="bullet"/>
      <w:lvlText w:val="-"/>
      <w:lvlJc w:val="left"/>
      <w:pPr>
        <w:tabs>
          <w:tab w:val="num" w:pos="3600"/>
        </w:tabs>
        <w:ind w:left="3600" w:hanging="360"/>
      </w:pPr>
      <w:rPr>
        <w:rFonts w:ascii="Arial" w:hAnsi="Arial" w:hint="default"/>
      </w:rPr>
    </w:lvl>
    <w:lvl w:ilvl="5" w:tplc="597206E0" w:tentative="1">
      <w:start w:val="1"/>
      <w:numFmt w:val="bullet"/>
      <w:lvlText w:val="-"/>
      <w:lvlJc w:val="left"/>
      <w:pPr>
        <w:tabs>
          <w:tab w:val="num" w:pos="4320"/>
        </w:tabs>
        <w:ind w:left="4320" w:hanging="360"/>
      </w:pPr>
      <w:rPr>
        <w:rFonts w:ascii="Arial" w:hAnsi="Arial" w:hint="default"/>
      </w:rPr>
    </w:lvl>
    <w:lvl w:ilvl="6" w:tplc="F7C628B0" w:tentative="1">
      <w:start w:val="1"/>
      <w:numFmt w:val="bullet"/>
      <w:lvlText w:val="-"/>
      <w:lvlJc w:val="left"/>
      <w:pPr>
        <w:tabs>
          <w:tab w:val="num" w:pos="5040"/>
        </w:tabs>
        <w:ind w:left="5040" w:hanging="360"/>
      </w:pPr>
      <w:rPr>
        <w:rFonts w:ascii="Arial" w:hAnsi="Arial" w:hint="default"/>
      </w:rPr>
    </w:lvl>
    <w:lvl w:ilvl="7" w:tplc="635A02EA" w:tentative="1">
      <w:start w:val="1"/>
      <w:numFmt w:val="bullet"/>
      <w:lvlText w:val="-"/>
      <w:lvlJc w:val="left"/>
      <w:pPr>
        <w:tabs>
          <w:tab w:val="num" w:pos="5760"/>
        </w:tabs>
        <w:ind w:left="5760" w:hanging="360"/>
      </w:pPr>
      <w:rPr>
        <w:rFonts w:ascii="Arial" w:hAnsi="Arial" w:hint="default"/>
      </w:rPr>
    </w:lvl>
    <w:lvl w:ilvl="8" w:tplc="07128114" w:tentative="1">
      <w:start w:val="1"/>
      <w:numFmt w:val="bullet"/>
      <w:lvlText w:val="-"/>
      <w:lvlJc w:val="left"/>
      <w:pPr>
        <w:tabs>
          <w:tab w:val="num" w:pos="6480"/>
        </w:tabs>
        <w:ind w:left="6480" w:hanging="360"/>
      </w:pPr>
      <w:rPr>
        <w:rFonts w:ascii="Arial" w:hAnsi="Arial" w:hint="default"/>
      </w:rPr>
    </w:lvl>
  </w:abstractNum>
  <w:abstractNum w:abstractNumId="34">
    <w:nsid w:val="5B702F98"/>
    <w:multiLevelType w:val="hybridMultilevel"/>
    <w:tmpl w:val="12B40A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DC234F6"/>
    <w:multiLevelType w:val="hybridMultilevel"/>
    <w:tmpl w:val="7CF4FA42"/>
    <w:lvl w:ilvl="0" w:tplc="51A833E2">
      <w:start w:val="1"/>
      <w:numFmt w:val="decimal"/>
      <w:lvlText w:val="%1."/>
      <w:lvlJc w:val="left"/>
      <w:pPr>
        <w:ind w:left="360" w:hanging="360"/>
      </w:pPr>
      <w:rPr>
        <w:rFonts w:ascii="Arial" w:eastAsia="Calibri"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6AE636D"/>
    <w:multiLevelType w:val="hybridMultilevel"/>
    <w:tmpl w:val="51C21060"/>
    <w:lvl w:ilvl="0" w:tplc="44BA1BD2">
      <w:start w:val="1"/>
      <w:numFmt w:val="decimal"/>
      <w:lvlText w:val="%1."/>
      <w:lvlJc w:val="left"/>
      <w:pPr>
        <w:ind w:left="360" w:hanging="360"/>
      </w:pPr>
      <w:rPr>
        <w:rFonts w:ascii="Arial" w:eastAsia="Calibri"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nsid w:val="69065023"/>
    <w:multiLevelType w:val="hybridMultilevel"/>
    <w:tmpl w:val="48542526"/>
    <w:lvl w:ilvl="0" w:tplc="B0706C48">
      <w:start w:val="1"/>
      <w:numFmt w:val="bullet"/>
      <w:lvlText w:val="-"/>
      <w:lvlJc w:val="left"/>
      <w:pPr>
        <w:tabs>
          <w:tab w:val="num" w:pos="720"/>
        </w:tabs>
        <w:ind w:left="720" w:hanging="360"/>
      </w:pPr>
      <w:rPr>
        <w:rFonts w:ascii="Arial" w:hAnsi="Arial" w:hint="default"/>
      </w:rPr>
    </w:lvl>
    <w:lvl w:ilvl="1" w:tplc="74E4E8BC" w:tentative="1">
      <w:start w:val="1"/>
      <w:numFmt w:val="bullet"/>
      <w:lvlText w:val="-"/>
      <w:lvlJc w:val="left"/>
      <w:pPr>
        <w:tabs>
          <w:tab w:val="num" w:pos="1440"/>
        </w:tabs>
        <w:ind w:left="1440" w:hanging="360"/>
      </w:pPr>
      <w:rPr>
        <w:rFonts w:ascii="Arial" w:hAnsi="Arial" w:hint="default"/>
      </w:rPr>
    </w:lvl>
    <w:lvl w:ilvl="2" w:tplc="1414C7A4" w:tentative="1">
      <w:start w:val="1"/>
      <w:numFmt w:val="bullet"/>
      <w:lvlText w:val="-"/>
      <w:lvlJc w:val="left"/>
      <w:pPr>
        <w:tabs>
          <w:tab w:val="num" w:pos="2160"/>
        </w:tabs>
        <w:ind w:left="2160" w:hanging="360"/>
      </w:pPr>
      <w:rPr>
        <w:rFonts w:ascii="Arial" w:hAnsi="Arial" w:hint="default"/>
      </w:rPr>
    </w:lvl>
    <w:lvl w:ilvl="3" w:tplc="531A65F4" w:tentative="1">
      <w:start w:val="1"/>
      <w:numFmt w:val="bullet"/>
      <w:lvlText w:val="-"/>
      <w:lvlJc w:val="left"/>
      <w:pPr>
        <w:tabs>
          <w:tab w:val="num" w:pos="2880"/>
        </w:tabs>
        <w:ind w:left="2880" w:hanging="360"/>
      </w:pPr>
      <w:rPr>
        <w:rFonts w:ascii="Arial" w:hAnsi="Arial" w:hint="default"/>
      </w:rPr>
    </w:lvl>
    <w:lvl w:ilvl="4" w:tplc="B06A4BE6" w:tentative="1">
      <w:start w:val="1"/>
      <w:numFmt w:val="bullet"/>
      <w:lvlText w:val="-"/>
      <w:lvlJc w:val="left"/>
      <w:pPr>
        <w:tabs>
          <w:tab w:val="num" w:pos="3600"/>
        </w:tabs>
        <w:ind w:left="3600" w:hanging="360"/>
      </w:pPr>
      <w:rPr>
        <w:rFonts w:ascii="Arial" w:hAnsi="Arial" w:hint="default"/>
      </w:rPr>
    </w:lvl>
    <w:lvl w:ilvl="5" w:tplc="415AAC9C" w:tentative="1">
      <w:start w:val="1"/>
      <w:numFmt w:val="bullet"/>
      <w:lvlText w:val="-"/>
      <w:lvlJc w:val="left"/>
      <w:pPr>
        <w:tabs>
          <w:tab w:val="num" w:pos="4320"/>
        </w:tabs>
        <w:ind w:left="4320" w:hanging="360"/>
      </w:pPr>
      <w:rPr>
        <w:rFonts w:ascii="Arial" w:hAnsi="Arial" w:hint="default"/>
      </w:rPr>
    </w:lvl>
    <w:lvl w:ilvl="6" w:tplc="69D22644" w:tentative="1">
      <w:start w:val="1"/>
      <w:numFmt w:val="bullet"/>
      <w:lvlText w:val="-"/>
      <w:lvlJc w:val="left"/>
      <w:pPr>
        <w:tabs>
          <w:tab w:val="num" w:pos="5040"/>
        </w:tabs>
        <w:ind w:left="5040" w:hanging="360"/>
      </w:pPr>
      <w:rPr>
        <w:rFonts w:ascii="Arial" w:hAnsi="Arial" w:hint="default"/>
      </w:rPr>
    </w:lvl>
    <w:lvl w:ilvl="7" w:tplc="6194008E" w:tentative="1">
      <w:start w:val="1"/>
      <w:numFmt w:val="bullet"/>
      <w:lvlText w:val="-"/>
      <w:lvlJc w:val="left"/>
      <w:pPr>
        <w:tabs>
          <w:tab w:val="num" w:pos="5760"/>
        </w:tabs>
        <w:ind w:left="5760" w:hanging="360"/>
      </w:pPr>
      <w:rPr>
        <w:rFonts w:ascii="Arial" w:hAnsi="Arial" w:hint="default"/>
      </w:rPr>
    </w:lvl>
    <w:lvl w:ilvl="8" w:tplc="9CD87412" w:tentative="1">
      <w:start w:val="1"/>
      <w:numFmt w:val="bullet"/>
      <w:lvlText w:val="-"/>
      <w:lvlJc w:val="left"/>
      <w:pPr>
        <w:tabs>
          <w:tab w:val="num" w:pos="6480"/>
        </w:tabs>
        <w:ind w:left="6480" w:hanging="360"/>
      </w:pPr>
      <w:rPr>
        <w:rFonts w:ascii="Arial" w:hAnsi="Arial" w:hint="default"/>
      </w:rPr>
    </w:lvl>
  </w:abstractNum>
  <w:abstractNum w:abstractNumId="38">
    <w:nsid w:val="6B835E57"/>
    <w:multiLevelType w:val="hybridMultilevel"/>
    <w:tmpl w:val="AA761DEE"/>
    <w:lvl w:ilvl="0" w:tplc="900CBD32">
      <w:start w:val="1"/>
      <w:numFmt w:val="decimal"/>
      <w:lvlText w:val="%1."/>
      <w:lvlJc w:val="left"/>
      <w:pPr>
        <w:ind w:left="360" w:hanging="360"/>
      </w:pPr>
      <w:rPr>
        <w:rFonts w:ascii="Arial" w:eastAsia="Calibri" w:hAnsi="Arial" w:cs="Arial" w:hint="default"/>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nsid w:val="6CDF03E7"/>
    <w:multiLevelType w:val="hybridMultilevel"/>
    <w:tmpl w:val="92E4B0B0"/>
    <w:lvl w:ilvl="0" w:tplc="8D2A24D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72E3389F"/>
    <w:multiLevelType w:val="hybridMultilevel"/>
    <w:tmpl w:val="23EC7C98"/>
    <w:lvl w:ilvl="0" w:tplc="981A8E1A">
      <w:start w:val="5"/>
      <w:numFmt w:val="decimal"/>
      <w:lvlText w:val="%1."/>
      <w:lvlJc w:val="left"/>
      <w:pPr>
        <w:ind w:left="360" w:hanging="360"/>
      </w:pPr>
      <w:rPr>
        <w:rFonts w:ascii="Arial" w:eastAsia="Calibri" w:hAnsi="Arial" w:cs="Arial"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6A02BC4"/>
    <w:multiLevelType w:val="hybridMultilevel"/>
    <w:tmpl w:val="972867D4"/>
    <w:lvl w:ilvl="0" w:tplc="60749F0E">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5"/>
  </w:num>
  <w:num w:numId="2">
    <w:abstractNumId w:val="23"/>
  </w:num>
  <w:num w:numId="3">
    <w:abstractNumId w:val="16"/>
  </w:num>
  <w:num w:numId="4">
    <w:abstractNumId w:val="13"/>
  </w:num>
  <w:num w:numId="5">
    <w:abstractNumId w:val="22"/>
  </w:num>
  <w:num w:numId="6">
    <w:abstractNumId w:val="9"/>
  </w:num>
  <w:num w:numId="7">
    <w:abstractNumId w:val="29"/>
  </w:num>
  <w:num w:numId="8">
    <w:abstractNumId w:val="3"/>
  </w:num>
  <w:num w:numId="9">
    <w:abstractNumId w:val="38"/>
  </w:num>
  <w:num w:numId="10">
    <w:abstractNumId w:val="7"/>
  </w:num>
  <w:num w:numId="11">
    <w:abstractNumId w:val="19"/>
  </w:num>
  <w:num w:numId="12">
    <w:abstractNumId w:val="33"/>
  </w:num>
  <w:num w:numId="13">
    <w:abstractNumId w:val="37"/>
  </w:num>
  <w:num w:numId="14">
    <w:abstractNumId w:val="31"/>
  </w:num>
  <w:num w:numId="15">
    <w:abstractNumId w:val="10"/>
  </w:num>
  <w:num w:numId="16">
    <w:abstractNumId w:val="34"/>
  </w:num>
  <w:num w:numId="17">
    <w:abstractNumId w:val="30"/>
  </w:num>
  <w:num w:numId="18">
    <w:abstractNumId w:val="17"/>
  </w:num>
  <w:num w:numId="19">
    <w:abstractNumId w:val="40"/>
  </w:num>
  <w:num w:numId="20">
    <w:abstractNumId w:val="0"/>
  </w:num>
  <w:num w:numId="21">
    <w:abstractNumId w:val="35"/>
  </w:num>
  <w:num w:numId="22">
    <w:abstractNumId w:val="28"/>
  </w:num>
  <w:num w:numId="23">
    <w:abstractNumId w:val="1"/>
  </w:num>
  <w:num w:numId="24">
    <w:abstractNumId w:val="41"/>
  </w:num>
  <w:num w:numId="25">
    <w:abstractNumId w:val="24"/>
  </w:num>
  <w:num w:numId="26">
    <w:abstractNumId w:val="25"/>
  </w:num>
  <w:num w:numId="27">
    <w:abstractNumId w:val="14"/>
  </w:num>
  <w:num w:numId="28">
    <w:abstractNumId w:val="27"/>
  </w:num>
  <w:num w:numId="29">
    <w:abstractNumId w:val="39"/>
  </w:num>
  <w:num w:numId="30">
    <w:abstractNumId w:val="11"/>
  </w:num>
  <w:num w:numId="31">
    <w:abstractNumId w:val="21"/>
  </w:num>
  <w:num w:numId="32">
    <w:abstractNumId w:val="26"/>
  </w:num>
  <w:num w:numId="33">
    <w:abstractNumId w:val="4"/>
  </w:num>
  <w:num w:numId="34">
    <w:abstractNumId w:val="8"/>
  </w:num>
  <w:num w:numId="35">
    <w:abstractNumId w:val="2"/>
  </w:num>
  <w:num w:numId="36">
    <w:abstractNumId w:val="20"/>
  </w:num>
  <w:num w:numId="37">
    <w:abstractNumId w:val="12"/>
  </w:num>
  <w:num w:numId="38">
    <w:abstractNumId w:val="18"/>
  </w:num>
  <w:num w:numId="39">
    <w:abstractNumId w:val="15"/>
  </w:num>
  <w:num w:numId="40">
    <w:abstractNumId w:val="32"/>
  </w:num>
  <w:num w:numId="41">
    <w:abstractNumId w:val="6"/>
  </w:num>
  <w:num w:numId="42">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drawingGridHorizontalSpacing w:val="110"/>
  <w:displayHorizontalDrawingGridEvery w:val="2"/>
  <w:characterSpacingControl w:val="doNotCompress"/>
  <w:compat/>
  <w:rsids>
    <w:rsidRoot w:val="0052000F"/>
    <w:rsid w:val="00000CF3"/>
    <w:rsid w:val="00013FF8"/>
    <w:rsid w:val="000213B0"/>
    <w:rsid w:val="00021CBB"/>
    <w:rsid w:val="00024167"/>
    <w:rsid w:val="00025AD7"/>
    <w:rsid w:val="00050C74"/>
    <w:rsid w:val="0007360E"/>
    <w:rsid w:val="00077F13"/>
    <w:rsid w:val="00082B7A"/>
    <w:rsid w:val="000B13B1"/>
    <w:rsid w:val="000C7C22"/>
    <w:rsid w:val="000D2C58"/>
    <w:rsid w:val="000D64BF"/>
    <w:rsid w:val="000D7972"/>
    <w:rsid w:val="000F62BA"/>
    <w:rsid w:val="00104CF2"/>
    <w:rsid w:val="00124FAB"/>
    <w:rsid w:val="00125C51"/>
    <w:rsid w:val="001318F0"/>
    <w:rsid w:val="00131D98"/>
    <w:rsid w:val="00132372"/>
    <w:rsid w:val="00151F94"/>
    <w:rsid w:val="00170CAB"/>
    <w:rsid w:val="001876DC"/>
    <w:rsid w:val="001C4CE5"/>
    <w:rsid w:val="001D7846"/>
    <w:rsid w:val="001E7434"/>
    <w:rsid w:val="002024DA"/>
    <w:rsid w:val="00215763"/>
    <w:rsid w:val="002175C0"/>
    <w:rsid w:val="002607D9"/>
    <w:rsid w:val="002659EE"/>
    <w:rsid w:val="002958BE"/>
    <w:rsid w:val="002A3316"/>
    <w:rsid w:val="002B329F"/>
    <w:rsid w:val="002B6C6F"/>
    <w:rsid w:val="002D0D8C"/>
    <w:rsid w:val="002E3875"/>
    <w:rsid w:val="00313C31"/>
    <w:rsid w:val="00324675"/>
    <w:rsid w:val="003449D8"/>
    <w:rsid w:val="00355942"/>
    <w:rsid w:val="003C69A6"/>
    <w:rsid w:val="003D25DB"/>
    <w:rsid w:val="003F58CB"/>
    <w:rsid w:val="003F7F85"/>
    <w:rsid w:val="00491186"/>
    <w:rsid w:val="00492CBE"/>
    <w:rsid w:val="004A2BB7"/>
    <w:rsid w:val="004C36DB"/>
    <w:rsid w:val="004C6AB7"/>
    <w:rsid w:val="004D7F04"/>
    <w:rsid w:val="004E4EC3"/>
    <w:rsid w:val="0052000F"/>
    <w:rsid w:val="0053498E"/>
    <w:rsid w:val="00574D6F"/>
    <w:rsid w:val="005755C3"/>
    <w:rsid w:val="005B6511"/>
    <w:rsid w:val="005B7985"/>
    <w:rsid w:val="005E641B"/>
    <w:rsid w:val="005F5BFC"/>
    <w:rsid w:val="005F62DD"/>
    <w:rsid w:val="0061410E"/>
    <w:rsid w:val="006145BD"/>
    <w:rsid w:val="006429AA"/>
    <w:rsid w:val="00644D10"/>
    <w:rsid w:val="00667651"/>
    <w:rsid w:val="00671CE5"/>
    <w:rsid w:val="006730E2"/>
    <w:rsid w:val="006A51F2"/>
    <w:rsid w:val="006B368C"/>
    <w:rsid w:val="006E404B"/>
    <w:rsid w:val="006F724D"/>
    <w:rsid w:val="00730F60"/>
    <w:rsid w:val="007556A3"/>
    <w:rsid w:val="007669C0"/>
    <w:rsid w:val="00797C32"/>
    <w:rsid w:val="007B536A"/>
    <w:rsid w:val="007D639D"/>
    <w:rsid w:val="007D7EE5"/>
    <w:rsid w:val="007E197E"/>
    <w:rsid w:val="007E4B11"/>
    <w:rsid w:val="00863B81"/>
    <w:rsid w:val="008775FE"/>
    <w:rsid w:val="0088554B"/>
    <w:rsid w:val="00895DB2"/>
    <w:rsid w:val="008A0544"/>
    <w:rsid w:val="008A715E"/>
    <w:rsid w:val="008C02B8"/>
    <w:rsid w:val="008E590C"/>
    <w:rsid w:val="008F0E2A"/>
    <w:rsid w:val="009031A4"/>
    <w:rsid w:val="00932776"/>
    <w:rsid w:val="00954860"/>
    <w:rsid w:val="009618A1"/>
    <w:rsid w:val="00962565"/>
    <w:rsid w:val="00965EB5"/>
    <w:rsid w:val="0097010D"/>
    <w:rsid w:val="00975BA8"/>
    <w:rsid w:val="0098717A"/>
    <w:rsid w:val="00990A14"/>
    <w:rsid w:val="009C1F14"/>
    <w:rsid w:val="009F41F5"/>
    <w:rsid w:val="009F6E7F"/>
    <w:rsid w:val="00A01727"/>
    <w:rsid w:val="00A148E8"/>
    <w:rsid w:val="00A32F91"/>
    <w:rsid w:val="00AC2638"/>
    <w:rsid w:val="00AE40C7"/>
    <w:rsid w:val="00B074D2"/>
    <w:rsid w:val="00B32D05"/>
    <w:rsid w:val="00B518BF"/>
    <w:rsid w:val="00B727DD"/>
    <w:rsid w:val="00B801F2"/>
    <w:rsid w:val="00B873DA"/>
    <w:rsid w:val="00B90C50"/>
    <w:rsid w:val="00BB0ED5"/>
    <w:rsid w:val="00BB141A"/>
    <w:rsid w:val="00BB26F6"/>
    <w:rsid w:val="00BC511F"/>
    <w:rsid w:val="00BD56CB"/>
    <w:rsid w:val="00BE19B2"/>
    <w:rsid w:val="00BF5B5D"/>
    <w:rsid w:val="00C7342A"/>
    <w:rsid w:val="00CA2E70"/>
    <w:rsid w:val="00CB474F"/>
    <w:rsid w:val="00CD00A5"/>
    <w:rsid w:val="00D36FB4"/>
    <w:rsid w:val="00D6366D"/>
    <w:rsid w:val="00D8684B"/>
    <w:rsid w:val="00D93EBB"/>
    <w:rsid w:val="00D94EDE"/>
    <w:rsid w:val="00DA582D"/>
    <w:rsid w:val="00DF051D"/>
    <w:rsid w:val="00E1221F"/>
    <w:rsid w:val="00E41001"/>
    <w:rsid w:val="00E74BB5"/>
    <w:rsid w:val="00EA7838"/>
    <w:rsid w:val="00EC5CBE"/>
    <w:rsid w:val="00F26114"/>
    <w:rsid w:val="00F561D4"/>
    <w:rsid w:val="00F87F6B"/>
    <w:rsid w:val="00F92DB8"/>
    <w:rsid w:val="00FC0DC2"/>
    <w:rsid w:val="00FC3214"/>
    <w:rsid w:val="00FC6259"/>
    <w:rsid w:val="00FE0F18"/>
    <w:rsid w:val="00FF29B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00CF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52000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Odwoaniedokomentarza">
    <w:name w:val="annotation reference"/>
    <w:semiHidden/>
    <w:unhideWhenUsed/>
    <w:rsid w:val="0052000F"/>
    <w:rPr>
      <w:sz w:val="16"/>
      <w:szCs w:val="16"/>
    </w:rPr>
  </w:style>
  <w:style w:type="paragraph" w:styleId="Tekstkomentarza">
    <w:name w:val="annotation text"/>
    <w:basedOn w:val="Normalny"/>
    <w:link w:val="TekstkomentarzaZnak"/>
    <w:uiPriority w:val="99"/>
    <w:unhideWhenUsed/>
    <w:rsid w:val="0052000F"/>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52000F"/>
    <w:rPr>
      <w:rFonts w:ascii="Calibri" w:eastAsia="Calibri" w:hAnsi="Calibri" w:cs="Times New Roman"/>
      <w:sz w:val="20"/>
      <w:szCs w:val="20"/>
    </w:rPr>
  </w:style>
  <w:style w:type="paragraph" w:styleId="Tekstdymka">
    <w:name w:val="Balloon Text"/>
    <w:basedOn w:val="Normalny"/>
    <w:link w:val="TekstdymkaZnak"/>
    <w:uiPriority w:val="99"/>
    <w:semiHidden/>
    <w:unhideWhenUsed/>
    <w:rsid w:val="0052000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2000F"/>
    <w:rPr>
      <w:rFonts w:ascii="Tahoma" w:hAnsi="Tahoma" w:cs="Tahoma"/>
      <w:sz w:val="16"/>
      <w:szCs w:val="16"/>
    </w:rPr>
  </w:style>
  <w:style w:type="paragraph" w:styleId="Akapitzlist">
    <w:name w:val="List Paragraph"/>
    <w:aliases w:val="Numerowanie,List Paragraph,Kolorowa lista — akcent 11,Akapit z listą BS,List Paragraph compact,Normal bullet 2,Paragraphe de liste 2,Reference list,Bullet list,Numbered List,List Paragraph1,1st level - Bullet List Paragraph,Paragraph,L,L1"/>
    <w:basedOn w:val="Normalny"/>
    <w:link w:val="AkapitzlistZnak"/>
    <w:uiPriority w:val="34"/>
    <w:qFormat/>
    <w:rsid w:val="006E404B"/>
    <w:pPr>
      <w:ind w:left="720"/>
      <w:contextualSpacing/>
    </w:pPr>
  </w:style>
  <w:style w:type="paragraph" w:styleId="Tematkomentarza">
    <w:name w:val="annotation subject"/>
    <w:basedOn w:val="Tekstkomentarza"/>
    <w:next w:val="Tekstkomentarza"/>
    <w:link w:val="TematkomentarzaZnak"/>
    <w:uiPriority w:val="99"/>
    <w:semiHidden/>
    <w:unhideWhenUsed/>
    <w:rsid w:val="00D6366D"/>
    <w:pPr>
      <w:spacing w:line="240" w:lineRule="auto"/>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D6366D"/>
    <w:rPr>
      <w:rFonts w:ascii="Calibri" w:eastAsia="Calibri" w:hAnsi="Calibri" w:cs="Times New Roman"/>
      <w:b/>
      <w:bCs/>
      <w:sz w:val="20"/>
      <w:szCs w:val="20"/>
    </w:rPr>
  </w:style>
  <w:style w:type="paragraph" w:styleId="NormalnyWeb">
    <w:name w:val="Normal (Web)"/>
    <w:basedOn w:val="Normalny"/>
    <w:uiPriority w:val="99"/>
    <w:unhideWhenUsed/>
    <w:rsid w:val="007669C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kapitzlistZnak">
    <w:name w:val="Akapit z listą Znak"/>
    <w:aliases w:val="Numerowanie Znak,List Paragraph Znak,Kolorowa lista — akcent 11 Znak,Akapit z listą BS Znak,List Paragraph compact Znak,Normal bullet 2 Znak,Paragraphe de liste 2 Znak,Reference list Znak,Bullet list Znak,Numbered List Znak,L Znak"/>
    <w:link w:val="Akapitzlist"/>
    <w:uiPriority w:val="34"/>
    <w:qFormat/>
    <w:locked/>
    <w:rsid w:val="00000CF3"/>
  </w:style>
  <w:style w:type="paragraph" w:customStyle="1" w:styleId="Default">
    <w:name w:val="Default"/>
    <w:rsid w:val="00000CF3"/>
    <w:pPr>
      <w:autoSpaceDE w:val="0"/>
      <w:autoSpaceDN w:val="0"/>
      <w:adjustRightInd w:val="0"/>
      <w:spacing w:after="0" w:line="240" w:lineRule="auto"/>
    </w:pPr>
    <w:rPr>
      <w:rFonts w:ascii="Arial" w:hAnsi="Arial" w:cs="Arial"/>
      <w:color w:val="000000"/>
      <w:sz w:val="24"/>
      <w:szCs w:val="24"/>
    </w:rPr>
  </w:style>
  <w:style w:type="character" w:styleId="Pogrubienie">
    <w:name w:val="Strong"/>
    <w:basedOn w:val="Domylnaczcionkaakapitu"/>
    <w:uiPriority w:val="22"/>
    <w:qFormat/>
    <w:rsid w:val="000F62B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00069939">
      <w:bodyDiv w:val="1"/>
      <w:marLeft w:val="0"/>
      <w:marRight w:val="0"/>
      <w:marTop w:val="0"/>
      <w:marBottom w:val="0"/>
      <w:divBdr>
        <w:top w:val="none" w:sz="0" w:space="0" w:color="auto"/>
        <w:left w:val="none" w:sz="0" w:space="0" w:color="auto"/>
        <w:bottom w:val="none" w:sz="0" w:space="0" w:color="auto"/>
        <w:right w:val="none" w:sz="0" w:space="0" w:color="auto"/>
      </w:divBdr>
      <w:divsChild>
        <w:div w:id="1232620939">
          <w:marLeft w:val="547"/>
          <w:marRight w:val="0"/>
          <w:marTop w:val="0"/>
          <w:marBottom w:val="120"/>
          <w:divBdr>
            <w:top w:val="none" w:sz="0" w:space="0" w:color="auto"/>
            <w:left w:val="none" w:sz="0" w:space="0" w:color="auto"/>
            <w:bottom w:val="none" w:sz="0" w:space="0" w:color="auto"/>
            <w:right w:val="none" w:sz="0" w:space="0" w:color="auto"/>
          </w:divBdr>
        </w:div>
        <w:div w:id="1591891491">
          <w:marLeft w:val="547"/>
          <w:marRight w:val="0"/>
          <w:marTop w:val="0"/>
          <w:marBottom w:val="120"/>
          <w:divBdr>
            <w:top w:val="none" w:sz="0" w:space="0" w:color="auto"/>
            <w:left w:val="none" w:sz="0" w:space="0" w:color="auto"/>
            <w:bottom w:val="none" w:sz="0" w:space="0" w:color="auto"/>
            <w:right w:val="none" w:sz="0" w:space="0" w:color="auto"/>
          </w:divBdr>
        </w:div>
        <w:div w:id="480149341">
          <w:marLeft w:val="547"/>
          <w:marRight w:val="0"/>
          <w:marTop w:val="0"/>
          <w:marBottom w:val="120"/>
          <w:divBdr>
            <w:top w:val="none" w:sz="0" w:space="0" w:color="auto"/>
            <w:left w:val="none" w:sz="0" w:space="0" w:color="auto"/>
            <w:bottom w:val="none" w:sz="0" w:space="0" w:color="auto"/>
            <w:right w:val="none" w:sz="0" w:space="0" w:color="auto"/>
          </w:divBdr>
        </w:div>
        <w:div w:id="126163593">
          <w:marLeft w:val="547"/>
          <w:marRight w:val="0"/>
          <w:marTop w:val="0"/>
          <w:marBottom w:val="120"/>
          <w:divBdr>
            <w:top w:val="none" w:sz="0" w:space="0" w:color="auto"/>
            <w:left w:val="none" w:sz="0" w:space="0" w:color="auto"/>
            <w:bottom w:val="none" w:sz="0" w:space="0" w:color="auto"/>
            <w:right w:val="none" w:sz="0" w:space="0" w:color="auto"/>
          </w:divBdr>
        </w:div>
        <w:div w:id="467164822">
          <w:marLeft w:val="547"/>
          <w:marRight w:val="0"/>
          <w:marTop w:val="0"/>
          <w:marBottom w:val="120"/>
          <w:divBdr>
            <w:top w:val="none" w:sz="0" w:space="0" w:color="auto"/>
            <w:left w:val="none" w:sz="0" w:space="0" w:color="auto"/>
            <w:bottom w:val="none" w:sz="0" w:space="0" w:color="auto"/>
            <w:right w:val="none" w:sz="0" w:space="0" w:color="auto"/>
          </w:divBdr>
        </w:div>
        <w:div w:id="1018579811">
          <w:marLeft w:val="547"/>
          <w:marRight w:val="0"/>
          <w:marTop w:val="0"/>
          <w:marBottom w:val="120"/>
          <w:divBdr>
            <w:top w:val="none" w:sz="0" w:space="0" w:color="auto"/>
            <w:left w:val="none" w:sz="0" w:space="0" w:color="auto"/>
            <w:bottom w:val="none" w:sz="0" w:space="0" w:color="auto"/>
            <w:right w:val="none" w:sz="0" w:space="0" w:color="auto"/>
          </w:divBdr>
        </w:div>
      </w:divsChild>
    </w:div>
    <w:div w:id="1456020241">
      <w:bodyDiv w:val="1"/>
      <w:marLeft w:val="0"/>
      <w:marRight w:val="0"/>
      <w:marTop w:val="0"/>
      <w:marBottom w:val="0"/>
      <w:divBdr>
        <w:top w:val="none" w:sz="0" w:space="0" w:color="auto"/>
        <w:left w:val="none" w:sz="0" w:space="0" w:color="auto"/>
        <w:bottom w:val="none" w:sz="0" w:space="0" w:color="auto"/>
        <w:right w:val="none" w:sz="0" w:space="0" w:color="auto"/>
      </w:divBdr>
      <w:divsChild>
        <w:div w:id="126704743">
          <w:marLeft w:val="547"/>
          <w:marRight w:val="0"/>
          <w:marTop w:val="0"/>
          <w:marBottom w:val="120"/>
          <w:divBdr>
            <w:top w:val="none" w:sz="0" w:space="0" w:color="auto"/>
            <w:left w:val="none" w:sz="0" w:space="0" w:color="auto"/>
            <w:bottom w:val="none" w:sz="0" w:space="0" w:color="auto"/>
            <w:right w:val="none" w:sz="0" w:space="0" w:color="auto"/>
          </w:divBdr>
        </w:div>
        <w:div w:id="1961953442">
          <w:marLeft w:val="547"/>
          <w:marRight w:val="0"/>
          <w:marTop w:val="0"/>
          <w:marBottom w:val="120"/>
          <w:divBdr>
            <w:top w:val="none" w:sz="0" w:space="0" w:color="auto"/>
            <w:left w:val="none" w:sz="0" w:space="0" w:color="auto"/>
            <w:bottom w:val="none" w:sz="0" w:space="0" w:color="auto"/>
            <w:right w:val="none" w:sz="0" w:space="0" w:color="auto"/>
          </w:divBdr>
        </w:div>
        <w:div w:id="1237283407">
          <w:marLeft w:val="547"/>
          <w:marRight w:val="0"/>
          <w:marTop w:val="0"/>
          <w:marBottom w:val="120"/>
          <w:divBdr>
            <w:top w:val="none" w:sz="0" w:space="0" w:color="auto"/>
            <w:left w:val="none" w:sz="0" w:space="0" w:color="auto"/>
            <w:bottom w:val="none" w:sz="0" w:space="0" w:color="auto"/>
            <w:right w:val="none" w:sz="0" w:space="0" w:color="auto"/>
          </w:divBdr>
        </w:div>
        <w:div w:id="1197700283">
          <w:marLeft w:val="547"/>
          <w:marRight w:val="0"/>
          <w:marTop w:val="0"/>
          <w:marBottom w:val="120"/>
          <w:divBdr>
            <w:top w:val="none" w:sz="0" w:space="0" w:color="auto"/>
            <w:left w:val="none" w:sz="0" w:space="0" w:color="auto"/>
            <w:bottom w:val="none" w:sz="0" w:space="0" w:color="auto"/>
            <w:right w:val="none" w:sz="0" w:space="0" w:color="auto"/>
          </w:divBdr>
        </w:div>
        <w:div w:id="1477188114">
          <w:marLeft w:val="547"/>
          <w:marRight w:val="0"/>
          <w:marTop w:val="0"/>
          <w:marBottom w:val="120"/>
          <w:divBdr>
            <w:top w:val="none" w:sz="0" w:space="0" w:color="auto"/>
            <w:left w:val="none" w:sz="0" w:space="0" w:color="auto"/>
            <w:bottom w:val="none" w:sz="0" w:space="0" w:color="auto"/>
            <w:right w:val="none" w:sz="0" w:space="0" w:color="auto"/>
          </w:divBdr>
        </w:div>
        <w:div w:id="579173444">
          <w:marLeft w:val="547"/>
          <w:marRight w:val="0"/>
          <w:marTop w:val="0"/>
          <w:marBottom w:val="120"/>
          <w:divBdr>
            <w:top w:val="none" w:sz="0" w:space="0" w:color="auto"/>
            <w:left w:val="none" w:sz="0" w:space="0" w:color="auto"/>
            <w:bottom w:val="none" w:sz="0" w:space="0" w:color="auto"/>
            <w:right w:val="none" w:sz="0" w:space="0" w:color="auto"/>
          </w:divBdr>
        </w:div>
      </w:divsChild>
    </w:div>
    <w:div w:id="1854027326">
      <w:bodyDiv w:val="1"/>
      <w:marLeft w:val="0"/>
      <w:marRight w:val="0"/>
      <w:marTop w:val="0"/>
      <w:marBottom w:val="0"/>
      <w:divBdr>
        <w:top w:val="none" w:sz="0" w:space="0" w:color="auto"/>
        <w:left w:val="none" w:sz="0" w:space="0" w:color="auto"/>
        <w:bottom w:val="none" w:sz="0" w:space="0" w:color="auto"/>
        <w:right w:val="none" w:sz="0" w:space="0" w:color="auto"/>
      </w:divBdr>
      <w:divsChild>
        <w:div w:id="557013242">
          <w:marLeft w:val="547"/>
          <w:marRight w:val="0"/>
          <w:marTop w:val="0"/>
          <w:marBottom w:val="120"/>
          <w:divBdr>
            <w:top w:val="none" w:sz="0" w:space="0" w:color="auto"/>
            <w:left w:val="none" w:sz="0" w:space="0" w:color="auto"/>
            <w:bottom w:val="none" w:sz="0" w:space="0" w:color="auto"/>
            <w:right w:val="none" w:sz="0" w:space="0" w:color="auto"/>
          </w:divBdr>
        </w:div>
        <w:div w:id="197085556">
          <w:marLeft w:val="547"/>
          <w:marRight w:val="0"/>
          <w:marTop w:val="0"/>
          <w:marBottom w:val="120"/>
          <w:divBdr>
            <w:top w:val="none" w:sz="0" w:space="0" w:color="auto"/>
            <w:left w:val="none" w:sz="0" w:space="0" w:color="auto"/>
            <w:bottom w:val="none" w:sz="0" w:space="0" w:color="auto"/>
            <w:right w:val="none" w:sz="0" w:space="0" w:color="auto"/>
          </w:divBdr>
        </w:div>
        <w:div w:id="303512456">
          <w:marLeft w:val="547"/>
          <w:marRight w:val="0"/>
          <w:marTop w:val="0"/>
          <w:marBottom w:val="120"/>
          <w:divBdr>
            <w:top w:val="none" w:sz="0" w:space="0" w:color="auto"/>
            <w:left w:val="none" w:sz="0" w:space="0" w:color="auto"/>
            <w:bottom w:val="none" w:sz="0" w:space="0" w:color="auto"/>
            <w:right w:val="none" w:sz="0" w:space="0" w:color="auto"/>
          </w:divBdr>
        </w:div>
        <w:div w:id="466432886">
          <w:marLeft w:val="547"/>
          <w:marRight w:val="0"/>
          <w:marTop w:val="0"/>
          <w:marBottom w:val="120"/>
          <w:divBdr>
            <w:top w:val="none" w:sz="0" w:space="0" w:color="auto"/>
            <w:left w:val="none" w:sz="0" w:space="0" w:color="auto"/>
            <w:bottom w:val="none" w:sz="0" w:space="0" w:color="auto"/>
            <w:right w:val="none" w:sz="0" w:space="0" w:color="auto"/>
          </w:divBdr>
        </w:div>
        <w:div w:id="1182209191">
          <w:marLeft w:val="547"/>
          <w:marRight w:val="0"/>
          <w:marTop w:val="0"/>
          <w:marBottom w:val="120"/>
          <w:divBdr>
            <w:top w:val="none" w:sz="0" w:space="0" w:color="auto"/>
            <w:left w:val="none" w:sz="0" w:space="0" w:color="auto"/>
            <w:bottom w:val="none" w:sz="0" w:space="0" w:color="auto"/>
            <w:right w:val="none" w:sz="0" w:space="0" w:color="auto"/>
          </w:divBdr>
        </w:div>
        <w:div w:id="158113255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op.europa.eu/webpub/eca/special-reports/eu-support-in-tourism-27-2021/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pl/web/wody-polskie/potwierdzenie-zgodnosci-z-celami-srodowiskowymi" TargetMode="External"/><Relationship Id="rId5" Type="http://schemas.openxmlformats.org/officeDocument/2006/relationships/hyperlink" Target="https://www.gov.pl/web/mswia/lista-osob-i-podmiotow-objetych-sankcjami"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61</Pages>
  <Words>17814</Words>
  <Characters>106889</Characters>
  <Application>Microsoft Office Word</Application>
  <DocSecurity>0</DocSecurity>
  <Lines>890</Lines>
  <Paragraphs>248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Księżarczyk</dc:creator>
  <cp:lastModifiedBy>gniemiec</cp:lastModifiedBy>
  <cp:revision>3</cp:revision>
  <dcterms:created xsi:type="dcterms:W3CDTF">2025-05-19T10:53:00Z</dcterms:created>
  <dcterms:modified xsi:type="dcterms:W3CDTF">2025-05-19T11:00:00Z</dcterms:modified>
</cp:coreProperties>
</file>